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6F60" w:rsidRPr="000A6F60" w:rsidRDefault="008271DC" w:rsidP="000A6F60">
      <w:pPr>
        <w:spacing w:after="0"/>
        <w:rPr>
          <w:sz w:val="16"/>
          <w:szCs w:val="16"/>
        </w:rPr>
      </w:pPr>
      <w:bookmarkStart w:id="0" w:name="_GoBack"/>
      <w:bookmarkEnd w:id="0"/>
      <w:r w:rsidRPr="000A6F60">
        <w:rPr>
          <w:rFonts w:ascii="Arial" w:eastAsia="Arial" w:hAnsi="Arial" w:cs="Arial"/>
          <w:sz w:val="16"/>
          <w:szCs w:val="16"/>
        </w:rPr>
        <w:t>COLLEGE COMMUNAL D’EGHEZEE</w:t>
      </w:r>
      <w:r w:rsidR="000A6F60" w:rsidRPr="000A6F60">
        <w:rPr>
          <w:rFonts w:ascii="Arial" w:eastAsia="Arial" w:hAnsi="Arial" w:cs="Arial"/>
          <w:sz w:val="16"/>
          <w:szCs w:val="16"/>
        </w:rPr>
        <w:t xml:space="preserve">  </w:t>
      </w:r>
      <w:r w:rsidR="000A6F60" w:rsidRPr="000A6F60">
        <w:rPr>
          <w:rFonts w:ascii="Arial" w:eastAsia="Arial" w:hAnsi="Arial" w:cs="Arial"/>
          <w:sz w:val="16"/>
          <w:szCs w:val="16"/>
        </w:rPr>
        <w:tab/>
      </w:r>
      <w:r w:rsidR="000A6F60">
        <w:rPr>
          <w:rFonts w:ascii="Arial" w:eastAsia="Arial" w:hAnsi="Arial" w:cs="Arial"/>
          <w:sz w:val="16"/>
          <w:szCs w:val="16"/>
        </w:rPr>
        <w:tab/>
      </w:r>
      <w:r w:rsidR="000A6F60" w:rsidRPr="000A6F60">
        <w:rPr>
          <w:rFonts w:ascii="Arial" w:eastAsia="Arial" w:hAnsi="Arial" w:cs="Arial"/>
          <w:sz w:val="16"/>
          <w:szCs w:val="16"/>
        </w:rPr>
        <w:t xml:space="preserve">COLLEGE COMMUNAL DE ORP-JAUCHE  </w:t>
      </w:r>
      <w:r w:rsidR="000A6F60" w:rsidRPr="000A6F60">
        <w:rPr>
          <w:rFonts w:ascii="Arial" w:eastAsia="Arial" w:hAnsi="Arial" w:cs="Arial"/>
          <w:sz w:val="16"/>
          <w:szCs w:val="16"/>
        </w:rPr>
        <w:tab/>
      </w:r>
      <w:r w:rsidR="000A6F60">
        <w:rPr>
          <w:rFonts w:ascii="Arial" w:eastAsia="Arial" w:hAnsi="Arial" w:cs="Arial"/>
          <w:sz w:val="16"/>
          <w:szCs w:val="16"/>
        </w:rPr>
        <w:t xml:space="preserve">  </w:t>
      </w:r>
      <w:r w:rsidR="000A6F60" w:rsidRPr="000A6F60">
        <w:rPr>
          <w:rFonts w:ascii="Arial" w:eastAsia="Arial" w:hAnsi="Arial" w:cs="Arial"/>
          <w:sz w:val="16"/>
          <w:szCs w:val="16"/>
        </w:rPr>
        <w:t>COLLEGE COMMUNAL DE RAMILLIES</w:t>
      </w:r>
    </w:p>
    <w:p w:rsidR="00EB4581" w:rsidRPr="000A6F60" w:rsidRDefault="000A6F60" w:rsidP="000A6F60">
      <w:pPr>
        <w:spacing w:after="0"/>
        <w:rPr>
          <w:sz w:val="16"/>
          <w:szCs w:val="16"/>
        </w:rPr>
      </w:pPr>
      <w:r w:rsidRPr="000A6F60">
        <w:rPr>
          <w:rFonts w:ascii="Arial" w:eastAsia="Arial" w:hAnsi="Arial" w:cs="Arial"/>
          <w:sz w:val="16"/>
          <w:szCs w:val="16"/>
        </w:rPr>
        <w:t>ROUTE DE GEMBLOUX</w:t>
      </w:r>
      <w:r w:rsidR="008271DC" w:rsidRPr="000A6F60">
        <w:rPr>
          <w:rFonts w:ascii="Arial" w:eastAsia="Arial" w:hAnsi="Arial" w:cs="Arial"/>
          <w:sz w:val="16"/>
          <w:szCs w:val="16"/>
        </w:rPr>
        <w:t>, 43</w:t>
      </w:r>
      <w:r w:rsidRPr="000A6F60">
        <w:rPr>
          <w:rFonts w:ascii="Arial" w:eastAsia="Arial" w:hAnsi="Arial" w:cs="Arial"/>
          <w:sz w:val="16"/>
          <w:szCs w:val="16"/>
        </w:rPr>
        <w:t xml:space="preserve"> </w:t>
      </w:r>
      <w:r w:rsidRPr="000A6F60">
        <w:rPr>
          <w:rFonts w:ascii="Arial" w:eastAsia="Arial" w:hAnsi="Arial" w:cs="Arial"/>
          <w:sz w:val="16"/>
          <w:szCs w:val="16"/>
        </w:rPr>
        <w:tab/>
      </w:r>
      <w:r w:rsidRPr="000A6F60">
        <w:rPr>
          <w:rFonts w:ascii="Arial" w:eastAsia="Arial" w:hAnsi="Arial" w:cs="Arial"/>
          <w:sz w:val="16"/>
          <w:szCs w:val="16"/>
        </w:rPr>
        <w:tab/>
      </w:r>
      <w:r>
        <w:rPr>
          <w:rFonts w:ascii="Arial" w:eastAsia="Arial" w:hAnsi="Arial" w:cs="Arial"/>
          <w:sz w:val="16"/>
          <w:szCs w:val="16"/>
        </w:rPr>
        <w:tab/>
      </w:r>
      <w:r w:rsidRPr="000A6F60">
        <w:rPr>
          <w:rFonts w:ascii="Arial" w:eastAsia="Arial" w:hAnsi="Arial" w:cs="Arial"/>
          <w:sz w:val="16"/>
          <w:szCs w:val="16"/>
        </w:rPr>
        <w:t xml:space="preserve">PLACE COMMUNALE 1 </w:t>
      </w:r>
      <w:r w:rsidRPr="000A6F60">
        <w:rPr>
          <w:rFonts w:ascii="Arial" w:eastAsia="Arial" w:hAnsi="Arial" w:cs="Arial"/>
          <w:sz w:val="16"/>
          <w:szCs w:val="16"/>
        </w:rPr>
        <w:tab/>
      </w:r>
      <w:r w:rsidRPr="000A6F60">
        <w:rPr>
          <w:rFonts w:ascii="Arial" w:eastAsia="Arial" w:hAnsi="Arial" w:cs="Arial"/>
          <w:sz w:val="16"/>
          <w:szCs w:val="16"/>
        </w:rPr>
        <w:tab/>
      </w:r>
      <w:r w:rsidRPr="000A6F60">
        <w:rPr>
          <w:rFonts w:ascii="Arial" w:eastAsia="Arial" w:hAnsi="Arial" w:cs="Arial"/>
          <w:sz w:val="16"/>
          <w:szCs w:val="16"/>
        </w:rPr>
        <w:tab/>
      </w:r>
      <w:r>
        <w:rPr>
          <w:rFonts w:ascii="Arial" w:eastAsia="Arial" w:hAnsi="Arial" w:cs="Arial"/>
          <w:sz w:val="16"/>
          <w:szCs w:val="16"/>
        </w:rPr>
        <w:t xml:space="preserve">  </w:t>
      </w:r>
      <w:r w:rsidRPr="000A6F60">
        <w:rPr>
          <w:rFonts w:ascii="Arial" w:eastAsia="Arial" w:hAnsi="Arial" w:cs="Arial"/>
          <w:sz w:val="16"/>
          <w:szCs w:val="16"/>
        </w:rPr>
        <w:t>AVENUE des DEPORTES 48</w:t>
      </w:r>
    </w:p>
    <w:p w:rsidR="00EB4581" w:rsidRPr="000A6F60" w:rsidRDefault="008271DC" w:rsidP="000A6F60">
      <w:pPr>
        <w:spacing w:after="0"/>
        <w:rPr>
          <w:rFonts w:ascii="Arial" w:eastAsia="Arial" w:hAnsi="Arial" w:cs="Arial"/>
          <w:b/>
          <w:sz w:val="16"/>
          <w:szCs w:val="16"/>
          <w:u w:val="single"/>
        </w:rPr>
      </w:pPr>
      <w:r w:rsidRPr="000A6F60">
        <w:rPr>
          <w:rFonts w:ascii="Arial" w:eastAsia="Arial" w:hAnsi="Arial" w:cs="Arial"/>
          <w:sz w:val="16"/>
          <w:szCs w:val="16"/>
        </w:rPr>
        <w:t xml:space="preserve">5310 </w:t>
      </w:r>
      <w:r w:rsidR="000A6F60" w:rsidRPr="000A6F60">
        <w:rPr>
          <w:rFonts w:ascii="Arial" w:eastAsia="Arial" w:hAnsi="Arial" w:cs="Arial"/>
          <w:b/>
          <w:sz w:val="16"/>
          <w:szCs w:val="16"/>
          <w:u w:val="single"/>
        </w:rPr>
        <w:t>EGHEZEE</w:t>
      </w:r>
      <w:r w:rsidR="000A6F60" w:rsidRPr="000A6F60">
        <w:rPr>
          <w:rFonts w:ascii="Arial" w:eastAsia="Arial" w:hAnsi="Arial" w:cs="Arial"/>
          <w:b/>
          <w:sz w:val="16"/>
          <w:szCs w:val="16"/>
        </w:rPr>
        <w:t xml:space="preserve"> </w:t>
      </w:r>
      <w:bookmarkStart w:id="1" w:name="h.gjdgxs" w:colFirst="0" w:colLast="0"/>
      <w:bookmarkEnd w:id="1"/>
      <w:r w:rsidR="000A6F60">
        <w:rPr>
          <w:rFonts w:ascii="Arial" w:eastAsia="Arial" w:hAnsi="Arial" w:cs="Arial"/>
          <w:b/>
          <w:sz w:val="16"/>
          <w:szCs w:val="16"/>
        </w:rPr>
        <w:tab/>
      </w:r>
      <w:r w:rsidR="000A6F60">
        <w:rPr>
          <w:rFonts w:ascii="Arial" w:eastAsia="Arial" w:hAnsi="Arial" w:cs="Arial"/>
          <w:b/>
          <w:sz w:val="16"/>
          <w:szCs w:val="16"/>
        </w:rPr>
        <w:tab/>
      </w:r>
      <w:r w:rsidR="000A6F60">
        <w:rPr>
          <w:rFonts w:ascii="Arial" w:eastAsia="Arial" w:hAnsi="Arial" w:cs="Arial"/>
          <w:b/>
          <w:sz w:val="16"/>
          <w:szCs w:val="16"/>
        </w:rPr>
        <w:tab/>
      </w:r>
      <w:r w:rsidR="000A6F60">
        <w:rPr>
          <w:rFonts w:ascii="Arial" w:eastAsia="Arial" w:hAnsi="Arial" w:cs="Arial"/>
          <w:b/>
          <w:sz w:val="16"/>
          <w:szCs w:val="16"/>
        </w:rPr>
        <w:tab/>
      </w:r>
      <w:r w:rsidRPr="000A6F60">
        <w:rPr>
          <w:rFonts w:ascii="Arial" w:eastAsia="Arial" w:hAnsi="Arial" w:cs="Arial"/>
          <w:sz w:val="16"/>
          <w:szCs w:val="16"/>
        </w:rPr>
        <w:t xml:space="preserve">1350 </w:t>
      </w:r>
      <w:r w:rsidRPr="000A6F60">
        <w:rPr>
          <w:rFonts w:ascii="Arial" w:eastAsia="Arial" w:hAnsi="Arial" w:cs="Arial"/>
          <w:b/>
          <w:sz w:val="16"/>
          <w:szCs w:val="16"/>
          <w:u w:val="single"/>
        </w:rPr>
        <w:t>ORP-JAUCHE</w:t>
      </w:r>
      <w:r w:rsidR="000A6F60" w:rsidRPr="000A6F60">
        <w:rPr>
          <w:rFonts w:ascii="Arial" w:eastAsia="Arial" w:hAnsi="Arial" w:cs="Arial"/>
          <w:b/>
          <w:sz w:val="16"/>
          <w:szCs w:val="16"/>
        </w:rPr>
        <w:tab/>
      </w:r>
      <w:r w:rsidR="000A6F60" w:rsidRPr="000A6F60">
        <w:rPr>
          <w:rFonts w:ascii="Arial" w:eastAsia="Arial" w:hAnsi="Arial" w:cs="Arial"/>
          <w:b/>
          <w:sz w:val="16"/>
          <w:szCs w:val="16"/>
        </w:rPr>
        <w:tab/>
      </w:r>
      <w:r w:rsidR="000A6F60" w:rsidRPr="000A6F60">
        <w:rPr>
          <w:rFonts w:ascii="Arial" w:eastAsia="Arial" w:hAnsi="Arial" w:cs="Arial"/>
          <w:b/>
          <w:sz w:val="16"/>
          <w:szCs w:val="16"/>
        </w:rPr>
        <w:tab/>
      </w:r>
      <w:r w:rsidR="000A6F60">
        <w:rPr>
          <w:rFonts w:ascii="Arial" w:eastAsia="Arial" w:hAnsi="Arial" w:cs="Arial"/>
          <w:b/>
          <w:sz w:val="16"/>
          <w:szCs w:val="16"/>
        </w:rPr>
        <w:t xml:space="preserve">  </w:t>
      </w:r>
      <w:r w:rsidRPr="000A6F60">
        <w:rPr>
          <w:rFonts w:ascii="Arial" w:eastAsia="Arial" w:hAnsi="Arial" w:cs="Arial"/>
          <w:sz w:val="16"/>
          <w:szCs w:val="16"/>
        </w:rPr>
        <w:t xml:space="preserve">1367 </w:t>
      </w:r>
      <w:r w:rsidRPr="000A6F60">
        <w:rPr>
          <w:rFonts w:ascii="Arial" w:eastAsia="Arial" w:hAnsi="Arial" w:cs="Arial"/>
          <w:b/>
          <w:sz w:val="16"/>
          <w:szCs w:val="16"/>
          <w:u w:val="single"/>
        </w:rPr>
        <w:t>RAMILLIES (GEROMPONT)</w:t>
      </w:r>
    </w:p>
    <w:p w:rsidR="000A6F60" w:rsidRPr="000A6F60" w:rsidRDefault="000A6F60" w:rsidP="000A6F60">
      <w:pPr>
        <w:spacing w:after="0"/>
        <w:rPr>
          <w:rFonts w:ascii="Arial" w:eastAsia="Arial" w:hAnsi="Arial" w:cs="Arial"/>
          <w:b/>
          <w:sz w:val="16"/>
          <w:szCs w:val="16"/>
          <w:u w:val="single"/>
        </w:rPr>
      </w:pPr>
    </w:p>
    <w:p w:rsidR="000A6F60" w:rsidRPr="000A6F60" w:rsidRDefault="000A6F60" w:rsidP="000A6F60">
      <w:pPr>
        <w:spacing w:after="0" w:line="240" w:lineRule="auto"/>
        <w:rPr>
          <w:rFonts w:ascii="Arial" w:eastAsia="Arial" w:hAnsi="Arial" w:cs="Arial"/>
          <w:sz w:val="16"/>
          <w:szCs w:val="16"/>
        </w:rPr>
      </w:pPr>
      <w:r w:rsidRPr="000A6F60">
        <w:rPr>
          <w:rFonts w:ascii="Arial" w:eastAsia="Arial" w:hAnsi="Arial" w:cs="Arial"/>
          <w:sz w:val="16"/>
          <w:szCs w:val="16"/>
        </w:rPr>
        <w:t>COLLEGE COMMUNAL DE HANNUT</w:t>
      </w:r>
      <w:r w:rsidRPr="000A6F60">
        <w:rPr>
          <w:rFonts w:ascii="Arial" w:eastAsia="Arial" w:hAnsi="Arial" w:cs="Arial"/>
          <w:sz w:val="16"/>
          <w:szCs w:val="16"/>
        </w:rPr>
        <w:tab/>
      </w:r>
      <w:r w:rsidRPr="000A6F60">
        <w:rPr>
          <w:rFonts w:ascii="Arial" w:eastAsia="Arial" w:hAnsi="Arial" w:cs="Arial"/>
          <w:sz w:val="16"/>
          <w:szCs w:val="16"/>
        </w:rPr>
        <w:tab/>
        <w:t>COLLEGE COMMUNAL DE FERNELMONT</w:t>
      </w:r>
      <w:r w:rsidRPr="000A6F60">
        <w:rPr>
          <w:rFonts w:ascii="Arial" w:eastAsia="Arial" w:hAnsi="Arial" w:cs="Arial"/>
          <w:sz w:val="16"/>
          <w:szCs w:val="16"/>
        </w:rPr>
        <w:tab/>
      </w:r>
      <w:r>
        <w:rPr>
          <w:rFonts w:ascii="Arial" w:eastAsia="Arial" w:hAnsi="Arial" w:cs="Arial"/>
          <w:sz w:val="16"/>
          <w:szCs w:val="16"/>
        </w:rPr>
        <w:t xml:space="preserve">  </w:t>
      </w:r>
      <w:r w:rsidRPr="000A6F60">
        <w:rPr>
          <w:rFonts w:ascii="Arial" w:eastAsia="Arial" w:hAnsi="Arial" w:cs="Arial"/>
          <w:sz w:val="16"/>
          <w:szCs w:val="16"/>
        </w:rPr>
        <w:t xml:space="preserve">COLLEGE COMMUNAL DE WASSEIGES  </w:t>
      </w:r>
    </w:p>
    <w:p w:rsidR="000A6F60" w:rsidRPr="000A6F60" w:rsidRDefault="000A6F60" w:rsidP="000A6F60">
      <w:pPr>
        <w:spacing w:after="0" w:line="240" w:lineRule="auto"/>
        <w:rPr>
          <w:rFonts w:ascii="Arial" w:eastAsiaTheme="minorHAnsi" w:hAnsi="Arial" w:cs="Arial"/>
          <w:color w:val="auto"/>
          <w:sz w:val="16"/>
          <w:szCs w:val="16"/>
          <w:lang w:eastAsia="en-US"/>
        </w:rPr>
      </w:pPr>
      <w:r w:rsidRPr="000A6F60">
        <w:rPr>
          <w:rFonts w:ascii="Arial" w:eastAsiaTheme="minorHAnsi" w:hAnsi="Arial" w:cs="Arial"/>
          <w:color w:val="auto"/>
          <w:sz w:val="16"/>
          <w:szCs w:val="16"/>
          <w:lang w:eastAsia="en-US"/>
        </w:rPr>
        <w:t>RUE DE LANDEN, 23</w:t>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t>RUE GOFFIN, 2</w:t>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Pr>
          <w:rFonts w:ascii="Arial" w:eastAsiaTheme="minorHAnsi" w:hAnsi="Arial" w:cs="Arial"/>
          <w:color w:val="auto"/>
          <w:sz w:val="16"/>
          <w:szCs w:val="16"/>
          <w:lang w:eastAsia="en-US"/>
        </w:rPr>
        <w:t xml:space="preserve">  </w:t>
      </w:r>
      <w:r w:rsidRPr="000A6F60">
        <w:rPr>
          <w:rFonts w:ascii="Arial" w:eastAsiaTheme="minorHAnsi" w:hAnsi="Arial" w:cs="Arial"/>
          <w:color w:val="auto"/>
          <w:sz w:val="16"/>
          <w:szCs w:val="16"/>
          <w:lang w:eastAsia="en-US"/>
        </w:rPr>
        <w:t>RUE DU BARON D’OBIN, 219</w:t>
      </w:r>
    </w:p>
    <w:p w:rsidR="000A6F60" w:rsidRPr="000A6F60" w:rsidRDefault="000A6F60" w:rsidP="000A6F60">
      <w:pPr>
        <w:spacing w:after="0" w:line="240" w:lineRule="auto"/>
        <w:rPr>
          <w:rFonts w:ascii="Arial" w:eastAsia="Arial" w:hAnsi="Arial" w:cs="Arial"/>
          <w:b/>
          <w:sz w:val="16"/>
          <w:szCs w:val="16"/>
          <w:u w:val="single"/>
        </w:rPr>
      </w:pPr>
      <w:r w:rsidRPr="000A6F60">
        <w:rPr>
          <w:rFonts w:ascii="Arial" w:eastAsiaTheme="minorHAnsi" w:hAnsi="Arial" w:cs="Arial"/>
          <w:color w:val="auto"/>
          <w:sz w:val="16"/>
          <w:szCs w:val="16"/>
          <w:lang w:eastAsia="en-US"/>
        </w:rPr>
        <w:t xml:space="preserve">4280  </w:t>
      </w:r>
      <w:r w:rsidRPr="000A6F60">
        <w:rPr>
          <w:rFonts w:ascii="Arial" w:eastAsiaTheme="minorHAnsi" w:hAnsi="Arial" w:cs="Arial"/>
          <w:b/>
          <w:color w:val="auto"/>
          <w:sz w:val="16"/>
          <w:szCs w:val="16"/>
          <w:u w:val="single"/>
          <w:lang w:eastAsia="en-US"/>
        </w:rPr>
        <w:t>HANNUT</w:t>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r>
      <w:r w:rsidRPr="000A6F60">
        <w:rPr>
          <w:rFonts w:ascii="Arial" w:eastAsiaTheme="minorHAnsi" w:hAnsi="Arial" w:cs="Arial"/>
          <w:color w:val="auto"/>
          <w:sz w:val="16"/>
          <w:szCs w:val="16"/>
          <w:lang w:eastAsia="en-US"/>
        </w:rPr>
        <w:tab/>
        <w:t xml:space="preserve">5380 </w:t>
      </w:r>
      <w:r w:rsidRPr="000A6F60">
        <w:rPr>
          <w:rFonts w:ascii="Arial" w:eastAsiaTheme="minorHAnsi" w:hAnsi="Arial" w:cs="Arial"/>
          <w:b/>
          <w:color w:val="auto"/>
          <w:sz w:val="16"/>
          <w:szCs w:val="16"/>
          <w:u w:val="single"/>
          <w:lang w:eastAsia="en-US"/>
        </w:rPr>
        <w:t>FERNELMONT</w:t>
      </w:r>
      <w:r>
        <w:rPr>
          <w:rFonts w:ascii="Arial" w:eastAsiaTheme="minorHAnsi" w:hAnsi="Arial" w:cs="Arial"/>
          <w:color w:val="auto"/>
          <w:sz w:val="16"/>
          <w:szCs w:val="16"/>
          <w:lang w:eastAsia="en-US"/>
        </w:rPr>
        <w:tab/>
      </w:r>
      <w:r>
        <w:rPr>
          <w:rFonts w:ascii="Arial" w:eastAsiaTheme="minorHAnsi" w:hAnsi="Arial" w:cs="Arial"/>
          <w:color w:val="auto"/>
          <w:sz w:val="16"/>
          <w:szCs w:val="16"/>
          <w:lang w:eastAsia="en-US"/>
        </w:rPr>
        <w:tab/>
      </w:r>
      <w:r>
        <w:rPr>
          <w:rFonts w:ascii="Arial" w:eastAsiaTheme="minorHAnsi" w:hAnsi="Arial" w:cs="Arial"/>
          <w:color w:val="auto"/>
          <w:sz w:val="16"/>
          <w:szCs w:val="16"/>
          <w:lang w:eastAsia="en-US"/>
        </w:rPr>
        <w:tab/>
        <w:t xml:space="preserve">  </w:t>
      </w:r>
      <w:r w:rsidRPr="000A6F60">
        <w:rPr>
          <w:rFonts w:ascii="Arial" w:eastAsiaTheme="minorHAnsi" w:hAnsi="Arial" w:cs="Arial"/>
          <w:color w:val="auto"/>
          <w:sz w:val="16"/>
          <w:szCs w:val="16"/>
          <w:lang w:eastAsia="en-US"/>
        </w:rPr>
        <w:t xml:space="preserve">4219  </w:t>
      </w:r>
      <w:r w:rsidRPr="000A6F60">
        <w:rPr>
          <w:rFonts w:ascii="Arial" w:eastAsiaTheme="minorHAnsi" w:hAnsi="Arial" w:cs="Arial"/>
          <w:b/>
          <w:color w:val="auto"/>
          <w:sz w:val="16"/>
          <w:szCs w:val="16"/>
          <w:u w:val="single"/>
          <w:lang w:eastAsia="en-US"/>
        </w:rPr>
        <w:t>WASSEIGES</w:t>
      </w:r>
    </w:p>
    <w:p w:rsidR="005E31D3" w:rsidRDefault="005E31D3" w:rsidP="005E31D3">
      <w:pPr>
        <w:spacing w:after="0" w:line="240" w:lineRule="auto"/>
        <w:rPr>
          <w:rFonts w:ascii="Arial" w:eastAsia="Arial" w:hAnsi="Arial" w:cs="Arial"/>
          <w:b/>
          <w:sz w:val="20"/>
          <w:szCs w:val="20"/>
          <w:u w:val="single"/>
        </w:rPr>
      </w:pPr>
    </w:p>
    <w:p w:rsidR="005E31D3" w:rsidRPr="00CE3121" w:rsidRDefault="005E31D3" w:rsidP="005E31D3">
      <w:pPr>
        <w:spacing w:after="0" w:line="240" w:lineRule="auto"/>
        <w:rPr>
          <w:sz w:val="20"/>
          <w:szCs w:val="20"/>
        </w:rPr>
      </w:pPr>
      <w:r w:rsidRPr="00CE3121">
        <w:rPr>
          <w:rFonts w:ascii="Arial" w:eastAsia="Arial" w:hAnsi="Arial" w:cs="Arial"/>
          <w:b/>
          <w:sz w:val="20"/>
          <w:szCs w:val="20"/>
          <w:u w:val="single"/>
        </w:rPr>
        <w:t xml:space="preserve">Concerne : Enquête publique lancée par  ENECO Wind </w:t>
      </w:r>
      <w:proofErr w:type="spellStart"/>
      <w:r w:rsidRPr="00CE3121">
        <w:rPr>
          <w:rFonts w:ascii="Arial" w:eastAsia="Arial" w:hAnsi="Arial" w:cs="Arial"/>
          <w:b/>
          <w:sz w:val="20"/>
          <w:szCs w:val="20"/>
          <w:u w:val="single"/>
        </w:rPr>
        <w:t>Belgium</w:t>
      </w:r>
      <w:proofErr w:type="spellEnd"/>
      <w:r w:rsidRPr="00CE3121">
        <w:rPr>
          <w:rFonts w:ascii="Arial" w:eastAsia="Arial" w:hAnsi="Arial" w:cs="Arial"/>
          <w:b/>
          <w:sz w:val="20"/>
          <w:szCs w:val="20"/>
          <w:u w:val="single"/>
        </w:rPr>
        <w:t xml:space="preserve"> – du 6 mars au 5 avril 2018 </w:t>
      </w:r>
    </w:p>
    <w:p w:rsidR="005E31D3" w:rsidRDefault="005E31D3" w:rsidP="005E31D3">
      <w:pPr>
        <w:spacing w:after="0" w:line="240" w:lineRule="auto"/>
        <w:ind w:right="-180"/>
        <w:jc w:val="both"/>
      </w:pPr>
    </w:p>
    <w:p w:rsidR="00EB4581" w:rsidRPr="005E31D3" w:rsidRDefault="008271DC" w:rsidP="005E31D3">
      <w:pPr>
        <w:spacing w:line="240" w:lineRule="auto"/>
        <w:rPr>
          <w:rFonts w:asciiTheme="minorHAnsi" w:eastAsiaTheme="minorHAnsi" w:hAnsiTheme="minorHAnsi" w:cstheme="minorBidi"/>
          <w:color w:val="auto"/>
          <w:sz w:val="18"/>
          <w:szCs w:val="18"/>
          <w:lang w:eastAsia="en-US"/>
        </w:rPr>
      </w:pPr>
      <w:r>
        <w:rPr>
          <w:rFonts w:ascii="Arial" w:eastAsia="Arial" w:hAnsi="Arial" w:cs="Arial"/>
          <w:sz w:val="20"/>
          <w:szCs w:val="20"/>
        </w:rPr>
        <w:t>Monsieur le Bourgmestre, Mesdames et Messieurs les Echevins,</w:t>
      </w:r>
    </w:p>
    <w:p w:rsidR="00EB4581" w:rsidRDefault="008271DC">
      <w:pPr>
        <w:spacing w:after="0" w:line="240" w:lineRule="auto"/>
        <w:ind w:right="-180"/>
        <w:jc w:val="both"/>
        <w:rPr>
          <w:rFonts w:ascii="Arial" w:eastAsia="Arial" w:hAnsi="Arial" w:cs="Arial"/>
          <w:sz w:val="20"/>
          <w:szCs w:val="20"/>
        </w:rPr>
      </w:pPr>
      <w:r w:rsidRPr="009F478C">
        <w:rPr>
          <w:rFonts w:ascii="Arial" w:eastAsia="Arial" w:hAnsi="Arial" w:cs="Arial"/>
          <w:sz w:val="20"/>
          <w:szCs w:val="20"/>
        </w:rPr>
        <w:t xml:space="preserve">Permettez-moi de vous livrer ma réaction face à </w:t>
      </w:r>
      <w:r w:rsidR="00864A13">
        <w:rPr>
          <w:rFonts w:ascii="Arial" w:eastAsia="Arial" w:hAnsi="Arial" w:cs="Arial"/>
          <w:sz w:val="20"/>
          <w:szCs w:val="20"/>
        </w:rPr>
        <w:t xml:space="preserve">la </w:t>
      </w:r>
      <w:r w:rsidR="000A6F60" w:rsidRPr="009F478C">
        <w:rPr>
          <w:rFonts w:ascii="Arial" w:eastAsia="Arial" w:hAnsi="Arial" w:cs="Arial"/>
          <w:sz w:val="20"/>
          <w:szCs w:val="20"/>
        </w:rPr>
        <w:t>nouvelle</w:t>
      </w:r>
      <w:r w:rsidRPr="009F478C">
        <w:rPr>
          <w:rFonts w:ascii="Arial" w:eastAsia="Arial" w:hAnsi="Arial" w:cs="Arial"/>
          <w:sz w:val="20"/>
          <w:szCs w:val="20"/>
        </w:rPr>
        <w:t xml:space="preserve"> tentative </w:t>
      </w:r>
      <w:r w:rsidR="00864A13">
        <w:rPr>
          <w:rFonts w:ascii="Arial" w:eastAsia="Arial" w:hAnsi="Arial" w:cs="Arial"/>
          <w:sz w:val="20"/>
          <w:szCs w:val="20"/>
        </w:rPr>
        <w:t>d’ENECO</w:t>
      </w:r>
      <w:r w:rsidRPr="009F478C">
        <w:rPr>
          <w:rFonts w:ascii="Arial" w:eastAsia="Arial" w:hAnsi="Arial" w:cs="Arial"/>
          <w:sz w:val="20"/>
          <w:szCs w:val="20"/>
        </w:rPr>
        <w:t xml:space="preserve"> </w:t>
      </w:r>
      <w:r w:rsidR="000A6F60" w:rsidRPr="009F478C">
        <w:rPr>
          <w:rFonts w:ascii="Arial" w:eastAsia="Arial" w:hAnsi="Arial" w:cs="Arial"/>
          <w:sz w:val="20"/>
          <w:szCs w:val="20"/>
        </w:rPr>
        <w:t>de faire passer</w:t>
      </w:r>
      <w:r w:rsidRPr="009F478C">
        <w:rPr>
          <w:rFonts w:ascii="Arial" w:eastAsia="Arial" w:hAnsi="Arial" w:cs="Arial"/>
          <w:sz w:val="20"/>
          <w:szCs w:val="20"/>
        </w:rPr>
        <w:t xml:space="preserve"> </w:t>
      </w:r>
      <w:r w:rsidR="000A6F60" w:rsidRPr="009F478C">
        <w:rPr>
          <w:rFonts w:ascii="Arial" w:eastAsia="Arial" w:hAnsi="Arial" w:cs="Arial"/>
          <w:sz w:val="20"/>
          <w:szCs w:val="20"/>
        </w:rPr>
        <w:t>son projet d’</w:t>
      </w:r>
      <w:r w:rsidRPr="009F478C">
        <w:rPr>
          <w:rFonts w:ascii="Arial" w:eastAsia="Arial" w:hAnsi="Arial" w:cs="Arial"/>
          <w:sz w:val="20"/>
          <w:szCs w:val="20"/>
        </w:rPr>
        <w:t xml:space="preserve">implantation de </w:t>
      </w:r>
      <w:r w:rsidR="000A6F60" w:rsidRPr="00864A13">
        <w:rPr>
          <w:rFonts w:ascii="Arial" w:eastAsia="Arial" w:hAnsi="Arial" w:cs="Arial"/>
          <w:b/>
          <w:sz w:val="20"/>
          <w:szCs w:val="20"/>
        </w:rPr>
        <w:t>9</w:t>
      </w:r>
      <w:r w:rsidRPr="00864A13">
        <w:rPr>
          <w:rFonts w:ascii="Arial" w:eastAsia="Arial" w:hAnsi="Arial" w:cs="Arial"/>
          <w:b/>
          <w:sz w:val="20"/>
          <w:szCs w:val="20"/>
        </w:rPr>
        <w:t xml:space="preserve"> éoliennes dans</w:t>
      </w:r>
      <w:r w:rsidRPr="00864A13">
        <w:rPr>
          <w:rFonts w:ascii="Arial" w:eastAsia="Arial" w:hAnsi="Arial" w:cs="Arial"/>
          <w:b/>
          <w:color w:val="008000"/>
          <w:sz w:val="20"/>
          <w:szCs w:val="20"/>
        </w:rPr>
        <w:t xml:space="preserve"> </w:t>
      </w:r>
      <w:r w:rsidRPr="00864A13">
        <w:rPr>
          <w:rFonts w:ascii="Arial" w:eastAsia="Arial" w:hAnsi="Arial" w:cs="Arial"/>
          <w:b/>
          <w:sz w:val="20"/>
          <w:szCs w:val="20"/>
        </w:rPr>
        <w:t>la Plaine de Boneffe</w:t>
      </w:r>
      <w:r w:rsidR="00CE3121">
        <w:rPr>
          <w:rFonts w:ascii="Arial" w:eastAsia="Arial" w:hAnsi="Arial" w:cs="Arial"/>
          <w:sz w:val="20"/>
          <w:szCs w:val="20"/>
        </w:rPr>
        <w:t>,</w:t>
      </w:r>
      <w:r w:rsidRPr="009F478C">
        <w:rPr>
          <w:rFonts w:ascii="Arial" w:eastAsia="Arial" w:hAnsi="Arial" w:cs="Arial"/>
          <w:sz w:val="20"/>
          <w:szCs w:val="20"/>
        </w:rPr>
        <w:t xml:space="preserve"> aux lieux-dits </w:t>
      </w:r>
      <w:r w:rsidR="00CE3121">
        <w:rPr>
          <w:rFonts w:ascii="Arial" w:eastAsia="Arial" w:hAnsi="Arial" w:cs="Arial"/>
          <w:sz w:val="20"/>
          <w:szCs w:val="20"/>
        </w:rPr>
        <w:t>‘</w:t>
      </w:r>
      <w:r w:rsidRPr="009F478C">
        <w:rPr>
          <w:rFonts w:ascii="Arial" w:eastAsia="Arial" w:hAnsi="Arial" w:cs="Arial"/>
          <w:sz w:val="20"/>
          <w:szCs w:val="20"/>
        </w:rPr>
        <w:t>Grande Terre, La Tombale et Bois l’Abbé</w:t>
      </w:r>
      <w:r w:rsidR="00CE3121">
        <w:rPr>
          <w:rFonts w:ascii="Arial" w:eastAsia="Arial" w:hAnsi="Arial" w:cs="Arial"/>
          <w:sz w:val="20"/>
          <w:szCs w:val="20"/>
        </w:rPr>
        <w:t>’</w:t>
      </w:r>
      <w:r w:rsidRPr="009F478C">
        <w:rPr>
          <w:rFonts w:ascii="Arial" w:eastAsia="Arial" w:hAnsi="Arial" w:cs="Arial"/>
          <w:sz w:val="20"/>
          <w:szCs w:val="20"/>
        </w:rPr>
        <w:t>.</w:t>
      </w:r>
      <w:r w:rsidR="007D503A">
        <w:rPr>
          <w:rFonts w:ascii="Arial" w:eastAsia="Arial" w:hAnsi="Arial" w:cs="Arial"/>
          <w:sz w:val="20"/>
          <w:szCs w:val="20"/>
        </w:rPr>
        <w:t xml:space="preserve"> </w:t>
      </w:r>
    </w:p>
    <w:p w:rsidR="009F478C" w:rsidRPr="009F478C" w:rsidRDefault="009F478C">
      <w:pPr>
        <w:spacing w:after="0" w:line="240" w:lineRule="auto"/>
        <w:ind w:right="-180"/>
        <w:jc w:val="both"/>
      </w:pPr>
    </w:p>
    <w:p w:rsidR="00566C0B" w:rsidRPr="00D612C6" w:rsidRDefault="000A6F60" w:rsidP="00D612C6">
      <w:pPr>
        <w:spacing w:after="0" w:line="240" w:lineRule="auto"/>
        <w:ind w:right="-180"/>
        <w:jc w:val="both"/>
        <w:rPr>
          <w:rFonts w:ascii="Arial" w:eastAsia="Times New Roman" w:hAnsi="Arial" w:cs="Arial"/>
          <w:bCs/>
          <w:sz w:val="20"/>
          <w:szCs w:val="20"/>
        </w:rPr>
      </w:pPr>
      <w:r w:rsidRPr="000A6F60">
        <w:rPr>
          <w:rFonts w:ascii="Arial" w:eastAsia="Times New Roman" w:hAnsi="Arial" w:cs="Arial"/>
          <w:bCs/>
          <w:sz w:val="20"/>
          <w:szCs w:val="20"/>
        </w:rPr>
        <w:t xml:space="preserve">Depuis 2008, </w:t>
      </w:r>
      <w:r w:rsidR="00CE3121" w:rsidRPr="00D612C6">
        <w:rPr>
          <w:rFonts w:ascii="Arial" w:eastAsia="Times New Roman" w:hAnsi="Arial" w:cs="Arial"/>
          <w:bCs/>
          <w:sz w:val="20"/>
          <w:szCs w:val="20"/>
        </w:rPr>
        <w:t>ENECO</w:t>
      </w:r>
      <w:r w:rsidRPr="000A6F60">
        <w:rPr>
          <w:rFonts w:ascii="Arial" w:eastAsia="Times New Roman" w:hAnsi="Arial" w:cs="Arial"/>
          <w:bCs/>
          <w:sz w:val="20"/>
          <w:szCs w:val="20"/>
        </w:rPr>
        <w:t xml:space="preserve"> s’acharne pour </w:t>
      </w:r>
      <w:r w:rsidR="00864A13">
        <w:rPr>
          <w:rFonts w:ascii="Arial" w:eastAsia="Times New Roman" w:hAnsi="Arial" w:cs="Arial"/>
          <w:bCs/>
          <w:sz w:val="20"/>
          <w:szCs w:val="20"/>
        </w:rPr>
        <w:t>construire</w:t>
      </w:r>
      <w:r w:rsidRPr="000A6F60">
        <w:rPr>
          <w:rFonts w:ascii="Arial" w:eastAsia="Times New Roman" w:hAnsi="Arial" w:cs="Arial"/>
          <w:bCs/>
          <w:sz w:val="20"/>
          <w:szCs w:val="20"/>
        </w:rPr>
        <w:t xml:space="preserve"> un parc gigantesque dans </w:t>
      </w:r>
      <w:r w:rsidR="00CE3121" w:rsidRPr="00D612C6">
        <w:rPr>
          <w:rFonts w:ascii="Arial" w:eastAsia="Times New Roman" w:hAnsi="Arial" w:cs="Arial"/>
          <w:bCs/>
          <w:sz w:val="20"/>
          <w:szCs w:val="20"/>
        </w:rPr>
        <w:t>notre</w:t>
      </w:r>
      <w:r w:rsidRPr="000A6F60">
        <w:rPr>
          <w:rFonts w:ascii="Arial" w:eastAsia="Times New Roman" w:hAnsi="Arial" w:cs="Arial"/>
          <w:bCs/>
          <w:sz w:val="20"/>
          <w:szCs w:val="20"/>
        </w:rPr>
        <w:t xml:space="preserve"> </w:t>
      </w:r>
      <w:r w:rsidRPr="000A6F60">
        <w:rPr>
          <w:rFonts w:ascii="Arial" w:eastAsia="Times New Roman" w:hAnsi="Arial" w:cs="Arial"/>
          <w:b/>
          <w:bCs/>
          <w:sz w:val="20"/>
          <w:szCs w:val="20"/>
        </w:rPr>
        <w:t>plaine reconnue unanimement pour son caractère exceptionnel</w:t>
      </w:r>
      <w:r w:rsidRPr="00D612C6">
        <w:rPr>
          <w:rFonts w:ascii="Arial" w:eastAsia="Times New Roman" w:hAnsi="Arial" w:cs="Arial"/>
          <w:bCs/>
          <w:sz w:val="20"/>
          <w:szCs w:val="20"/>
        </w:rPr>
        <w:t xml:space="preserve"> à plusieurs égards</w:t>
      </w:r>
      <w:r w:rsidR="009F478C" w:rsidRPr="00D612C6">
        <w:rPr>
          <w:rFonts w:ascii="Arial" w:eastAsia="Times New Roman" w:hAnsi="Arial" w:cs="Arial"/>
          <w:bCs/>
          <w:sz w:val="20"/>
          <w:szCs w:val="20"/>
        </w:rPr>
        <w:t xml:space="preserve"> : </w:t>
      </w:r>
      <w:r w:rsidR="00D612C6">
        <w:rPr>
          <w:rFonts w:ascii="Arial" w:hAnsi="Arial" w:cs="Arial"/>
          <w:sz w:val="20"/>
          <w:szCs w:val="20"/>
        </w:rPr>
        <w:t>l</w:t>
      </w:r>
      <w:r w:rsidR="00D612C6" w:rsidRPr="00D612C6">
        <w:rPr>
          <w:rFonts w:ascii="Arial" w:hAnsi="Arial" w:cs="Arial"/>
          <w:sz w:val="20"/>
          <w:szCs w:val="20"/>
        </w:rPr>
        <w:t xml:space="preserve">a Plaine de Boneffe est un </w:t>
      </w:r>
      <w:r w:rsidR="00D612C6" w:rsidRPr="00D612C6">
        <w:rPr>
          <w:rFonts w:ascii="Arial" w:hAnsi="Arial" w:cs="Arial"/>
          <w:b/>
          <w:sz w:val="20"/>
          <w:szCs w:val="20"/>
        </w:rPr>
        <w:t xml:space="preserve">site majeur en Wallonie pour l’habitat, la reproduction, l’hivernage, le passage et les haltes migratoires de nombreux </w:t>
      </w:r>
      <w:r w:rsidR="00D612C6" w:rsidRPr="00A7766E">
        <w:rPr>
          <w:rFonts w:ascii="Arial" w:hAnsi="Arial" w:cs="Arial"/>
          <w:b/>
          <w:sz w:val="20"/>
          <w:szCs w:val="20"/>
        </w:rPr>
        <w:t>oiseaux.</w:t>
      </w:r>
      <w:r w:rsidR="00D612C6" w:rsidRPr="00D612C6">
        <w:rPr>
          <w:rFonts w:ascii="Arial" w:hAnsi="Arial" w:cs="Arial"/>
          <w:sz w:val="20"/>
          <w:szCs w:val="20"/>
        </w:rPr>
        <w:t xml:space="preserve"> Cette immense plaine constitue l’un des </w:t>
      </w:r>
      <w:r w:rsidR="00D612C6" w:rsidRPr="00D612C6">
        <w:rPr>
          <w:rFonts w:ascii="Arial" w:hAnsi="Arial" w:cs="Arial"/>
          <w:b/>
          <w:sz w:val="20"/>
          <w:szCs w:val="20"/>
        </w:rPr>
        <w:t>derniers openfields wallons préservé</w:t>
      </w:r>
      <w:r w:rsidR="00864A13">
        <w:rPr>
          <w:rFonts w:ascii="Arial" w:hAnsi="Arial" w:cs="Arial"/>
          <w:b/>
          <w:sz w:val="20"/>
          <w:szCs w:val="20"/>
        </w:rPr>
        <w:t xml:space="preserve">s, </w:t>
      </w:r>
      <w:r w:rsidR="00864A13" w:rsidRPr="00864A13">
        <w:rPr>
          <w:rFonts w:ascii="Arial" w:hAnsi="Arial" w:cs="Arial"/>
          <w:sz w:val="20"/>
          <w:szCs w:val="20"/>
        </w:rPr>
        <w:t xml:space="preserve">lui conférant à certains endroits le statut de </w:t>
      </w:r>
      <w:r w:rsidR="00864A13" w:rsidRPr="00864A13">
        <w:rPr>
          <w:rFonts w:ascii="Arial" w:hAnsi="Arial" w:cs="Arial"/>
          <w:b/>
          <w:sz w:val="20"/>
          <w:szCs w:val="20"/>
        </w:rPr>
        <w:t>zone à haute sensibilité paysagère</w:t>
      </w:r>
      <w:r w:rsidR="00D612C6" w:rsidRPr="00864A13">
        <w:rPr>
          <w:rFonts w:ascii="Arial" w:hAnsi="Arial" w:cs="Arial"/>
          <w:sz w:val="20"/>
          <w:szCs w:val="20"/>
        </w:rPr>
        <w:t xml:space="preserve">. </w:t>
      </w:r>
      <w:r w:rsidR="00566C0B" w:rsidRPr="00D612C6">
        <w:rPr>
          <w:rFonts w:ascii="Arial" w:eastAsia="Arial" w:hAnsi="Arial" w:cs="Arial"/>
          <w:sz w:val="20"/>
          <w:szCs w:val="20"/>
        </w:rPr>
        <w:t xml:space="preserve">Elle constitue </w:t>
      </w:r>
      <w:r w:rsidR="00864A13">
        <w:rPr>
          <w:rFonts w:ascii="Arial" w:eastAsia="Arial" w:hAnsi="Arial" w:cs="Arial"/>
          <w:sz w:val="20"/>
          <w:szCs w:val="20"/>
        </w:rPr>
        <w:t>aussi</w:t>
      </w:r>
      <w:r w:rsidR="00566C0B" w:rsidRPr="00D612C6">
        <w:rPr>
          <w:rFonts w:ascii="Arial" w:eastAsia="Arial" w:hAnsi="Arial" w:cs="Arial"/>
          <w:sz w:val="20"/>
          <w:szCs w:val="20"/>
        </w:rPr>
        <w:t xml:space="preserve"> un </w:t>
      </w:r>
      <w:r w:rsidR="00566C0B" w:rsidRPr="00D612C6">
        <w:rPr>
          <w:rFonts w:ascii="Arial" w:eastAsia="Arial" w:hAnsi="Arial" w:cs="Arial"/>
          <w:b/>
          <w:sz w:val="20"/>
          <w:szCs w:val="20"/>
        </w:rPr>
        <w:t>lieu d’Histoire</w:t>
      </w:r>
      <w:r w:rsidR="00566C0B" w:rsidRPr="00D612C6">
        <w:rPr>
          <w:rFonts w:ascii="Arial" w:eastAsia="Arial" w:hAnsi="Arial" w:cs="Arial"/>
          <w:sz w:val="20"/>
          <w:szCs w:val="20"/>
        </w:rPr>
        <w:t> et</w:t>
      </w:r>
      <w:r w:rsidR="00864A13">
        <w:rPr>
          <w:rFonts w:ascii="Arial" w:eastAsia="Arial" w:hAnsi="Arial" w:cs="Arial"/>
          <w:sz w:val="20"/>
          <w:szCs w:val="20"/>
        </w:rPr>
        <w:t>, à cet effet,</w:t>
      </w:r>
      <w:r w:rsidR="00566C0B" w:rsidRPr="00D612C6">
        <w:rPr>
          <w:rFonts w:ascii="Arial" w:eastAsia="Arial" w:hAnsi="Arial" w:cs="Arial"/>
          <w:sz w:val="20"/>
          <w:szCs w:val="20"/>
        </w:rPr>
        <w:t xml:space="preserve"> propose un circuit didactique de randonnée pédestre « Le Marlborough » ainsi qu’un balisage expliquant le déroulement de la </w:t>
      </w:r>
      <w:r w:rsidR="00566C0B" w:rsidRPr="00D612C6">
        <w:rPr>
          <w:rFonts w:ascii="Arial" w:eastAsia="Arial" w:hAnsi="Arial" w:cs="Arial"/>
          <w:b/>
          <w:sz w:val="20"/>
          <w:szCs w:val="20"/>
        </w:rPr>
        <w:t xml:space="preserve">bataille de </w:t>
      </w:r>
      <w:proofErr w:type="spellStart"/>
      <w:r w:rsidR="00566C0B" w:rsidRPr="00D612C6">
        <w:rPr>
          <w:rFonts w:ascii="Arial" w:eastAsia="Arial" w:hAnsi="Arial" w:cs="Arial"/>
          <w:b/>
          <w:sz w:val="20"/>
          <w:szCs w:val="20"/>
        </w:rPr>
        <w:t>Ramillies</w:t>
      </w:r>
      <w:proofErr w:type="spellEnd"/>
      <w:r w:rsidR="00566C0B" w:rsidRPr="00D612C6">
        <w:rPr>
          <w:rFonts w:ascii="Arial" w:eastAsia="Arial" w:hAnsi="Arial" w:cs="Arial"/>
          <w:sz w:val="20"/>
          <w:szCs w:val="20"/>
        </w:rPr>
        <w:t xml:space="preserve"> (1706). </w:t>
      </w:r>
    </w:p>
    <w:p w:rsidR="000A6F60" w:rsidRDefault="000A6F60" w:rsidP="00D612C6">
      <w:pPr>
        <w:spacing w:after="0" w:line="240" w:lineRule="auto"/>
        <w:ind w:right="-180"/>
        <w:jc w:val="both"/>
      </w:pPr>
    </w:p>
    <w:p w:rsidR="00274009" w:rsidRPr="007D503A" w:rsidRDefault="00A7766E">
      <w:pPr>
        <w:spacing w:after="0" w:line="240" w:lineRule="auto"/>
        <w:ind w:right="-180"/>
        <w:jc w:val="both"/>
        <w:rPr>
          <w:rFonts w:ascii="Arial" w:eastAsia="Times New Roman" w:hAnsi="Arial" w:cs="Arial"/>
          <w:bCs/>
          <w:sz w:val="20"/>
          <w:szCs w:val="20"/>
        </w:rPr>
      </w:pPr>
      <w:r>
        <w:rPr>
          <w:rFonts w:ascii="Arial" w:eastAsia="Times New Roman" w:hAnsi="Arial" w:cs="Arial"/>
          <w:bCs/>
          <w:sz w:val="20"/>
          <w:szCs w:val="20"/>
        </w:rPr>
        <w:t>A quatre</w:t>
      </w:r>
      <w:r w:rsidR="009F478C">
        <w:rPr>
          <w:rFonts w:ascii="Arial" w:eastAsia="Times New Roman" w:hAnsi="Arial" w:cs="Arial"/>
          <w:bCs/>
          <w:sz w:val="20"/>
          <w:szCs w:val="20"/>
        </w:rPr>
        <w:t xml:space="preserve"> </w:t>
      </w:r>
      <w:r w:rsidR="000A6F60" w:rsidRPr="000A6F60">
        <w:rPr>
          <w:rFonts w:ascii="Arial" w:eastAsia="Times New Roman" w:hAnsi="Arial" w:cs="Arial"/>
          <w:bCs/>
          <w:sz w:val="20"/>
          <w:szCs w:val="20"/>
        </w:rPr>
        <w:t>reprises depuis 2012,</w:t>
      </w:r>
      <w:r w:rsidR="000A6F60" w:rsidRPr="000A6F60">
        <w:rPr>
          <w:rFonts w:ascii="Arial" w:eastAsia="Times New Roman" w:hAnsi="Arial" w:cs="Arial"/>
          <w:sz w:val="20"/>
          <w:szCs w:val="20"/>
        </w:rPr>
        <w:t xml:space="preserve"> </w:t>
      </w:r>
      <w:r w:rsidR="000A6F60" w:rsidRPr="000A6F60">
        <w:rPr>
          <w:rFonts w:ascii="Arial" w:eastAsia="Times New Roman" w:hAnsi="Arial" w:cs="Arial"/>
          <w:bCs/>
          <w:sz w:val="20"/>
          <w:szCs w:val="20"/>
        </w:rPr>
        <w:t xml:space="preserve">le dossier a été porté </w:t>
      </w:r>
      <w:r w:rsidR="00566C0B">
        <w:rPr>
          <w:rFonts w:ascii="Arial" w:eastAsia="Times New Roman" w:hAnsi="Arial" w:cs="Arial"/>
          <w:bCs/>
          <w:sz w:val="20"/>
          <w:szCs w:val="20"/>
        </w:rPr>
        <w:t>devant le</w:t>
      </w:r>
      <w:r w:rsidR="000A6F60" w:rsidRPr="000A6F60">
        <w:rPr>
          <w:rFonts w:ascii="Arial" w:eastAsia="Times New Roman" w:hAnsi="Arial" w:cs="Arial"/>
          <w:bCs/>
          <w:sz w:val="20"/>
          <w:szCs w:val="20"/>
        </w:rPr>
        <w:t xml:space="preserve"> Conseil d’Etat et </w:t>
      </w:r>
      <w:r w:rsidR="000A6F60" w:rsidRPr="000A6F60">
        <w:rPr>
          <w:rFonts w:ascii="Arial" w:eastAsia="Times New Roman" w:hAnsi="Arial" w:cs="Arial"/>
          <w:b/>
          <w:bCs/>
          <w:sz w:val="20"/>
          <w:szCs w:val="20"/>
        </w:rPr>
        <w:t xml:space="preserve">chaque fois, la jurisprudence a tranché et a </w:t>
      </w:r>
      <w:r w:rsidR="009F478C" w:rsidRPr="007D503A">
        <w:rPr>
          <w:rFonts w:ascii="Arial" w:eastAsia="Times New Roman" w:hAnsi="Arial" w:cs="Arial"/>
          <w:b/>
          <w:bCs/>
          <w:sz w:val="20"/>
          <w:szCs w:val="20"/>
        </w:rPr>
        <w:t>annulé le</w:t>
      </w:r>
      <w:r w:rsidR="000A6F60" w:rsidRPr="000A6F60">
        <w:rPr>
          <w:rFonts w:ascii="Arial" w:eastAsia="Times New Roman" w:hAnsi="Arial" w:cs="Arial"/>
          <w:b/>
          <w:bCs/>
          <w:sz w:val="20"/>
          <w:szCs w:val="20"/>
        </w:rPr>
        <w:t xml:space="preserve"> permis</w:t>
      </w:r>
      <w:r w:rsidR="000A6F60" w:rsidRPr="000A6F60">
        <w:rPr>
          <w:rFonts w:ascii="Arial" w:eastAsia="Times New Roman" w:hAnsi="Arial" w:cs="Arial"/>
          <w:bCs/>
          <w:sz w:val="20"/>
          <w:szCs w:val="20"/>
        </w:rPr>
        <w:t xml:space="preserve">. Lors de sa </w:t>
      </w:r>
      <w:r w:rsidR="009F478C">
        <w:rPr>
          <w:rFonts w:ascii="Arial" w:eastAsia="Times New Roman" w:hAnsi="Arial" w:cs="Arial"/>
          <w:bCs/>
          <w:sz w:val="20"/>
          <w:szCs w:val="20"/>
        </w:rPr>
        <w:t xml:space="preserve">dernière </w:t>
      </w:r>
      <w:r w:rsidR="000A6F60" w:rsidRPr="000A6F60">
        <w:rPr>
          <w:rFonts w:ascii="Arial" w:eastAsia="Times New Roman" w:hAnsi="Arial" w:cs="Arial"/>
          <w:bCs/>
          <w:sz w:val="20"/>
          <w:szCs w:val="20"/>
        </w:rPr>
        <w:t xml:space="preserve">décision </w:t>
      </w:r>
      <w:r w:rsidR="009F478C">
        <w:rPr>
          <w:rFonts w:ascii="Arial" w:eastAsia="Times New Roman" w:hAnsi="Arial" w:cs="Arial"/>
          <w:bCs/>
          <w:sz w:val="20"/>
          <w:szCs w:val="20"/>
        </w:rPr>
        <w:t>en</w:t>
      </w:r>
      <w:r w:rsidR="000A6F60" w:rsidRPr="000A6F60">
        <w:rPr>
          <w:rFonts w:ascii="Arial" w:eastAsia="Times New Roman" w:hAnsi="Arial" w:cs="Arial"/>
          <w:bCs/>
          <w:sz w:val="20"/>
          <w:szCs w:val="20"/>
        </w:rPr>
        <w:t xml:space="preserve"> janvier 2018, le Conseil d’Etat a rejeté le permis </w:t>
      </w:r>
      <w:r w:rsidR="00D612C6">
        <w:rPr>
          <w:rFonts w:ascii="Arial" w:eastAsia="Times New Roman" w:hAnsi="Arial" w:cs="Arial"/>
          <w:bCs/>
          <w:sz w:val="20"/>
          <w:szCs w:val="20"/>
        </w:rPr>
        <w:t>en estimant</w:t>
      </w:r>
      <w:r w:rsidR="007D503A">
        <w:rPr>
          <w:rFonts w:ascii="Arial" w:eastAsia="Times New Roman" w:hAnsi="Arial" w:cs="Arial"/>
          <w:bCs/>
          <w:sz w:val="20"/>
          <w:szCs w:val="20"/>
        </w:rPr>
        <w:t xml:space="preserve"> que celui-ci ne tenait pas suffisamment compte des </w:t>
      </w:r>
      <w:r w:rsidR="007D503A" w:rsidRPr="007D503A">
        <w:rPr>
          <w:rFonts w:ascii="Arial" w:eastAsia="Times New Roman" w:hAnsi="Arial" w:cs="Arial"/>
          <w:b/>
          <w:bCs/>
          <w:sz w:val="20"/>
          <w:szCs w:val="20"/>
        </w:rPr>
        <w:t>avis défavorables émis</w:t>
      </w:r>
      <w:r w:rsidR="007D503A">
        <w:rPr>
          <w:rFonts w:ascii="Arial" w:eastAsia="Times New Roman" w:hAnsi="Arial" w:cs="Arial"/>
          <w:bCs/>
          <w:sz w:val="20"/>
          <w:szCs w:val="20"/>
        </w:rPr>
        <w:t xml:space="preserve"> depuis 2010 par les </w:t>
      </w:r>
      <w:r w:rsidR="007D503A" w:rsidRPr="007D503A">
        <w:rPr>
          <w:rFonts w:ascii="Arial" w:eastAsia="Times New Roman" w:hAnsi="Arial" w:cs="Arial"/>
          <w:b/>
          <w:bCs/>
          <w:sz w:val="20"/>
          <w:szCs w:val="20"/>
        </w:rPr>
        <w:t>instances officielles en matière d’environnement</w:t>
      </w:r>
      <w:r w:rsidR="007D503A">
        <w:rPr>
          <w:rFonts w:ascii="Arial" w:eastAsia="Times New Roman" w:hAnsi="Arial" w:cs="Arial"/>
          <w:bCs/>
          <w:sz w:val="20"/>
          <w:szCs w:val="20"/>
        </w:rPr>
        <w:t xml:space="preserve"> : c’est le cas </w:t>
      </w:r>
      <w:r w:rsidR="007D503A">
        <w:rPr>
          <w:rFonts w:ascii="Arial" w:eastAsia="Arial" w:hAnsi="Arial" w:cs="Arial"/>
          <w:sz w:val="20"/>
          <w:szCs w:val="20"/>
        </w:rPr>
        <w:t>du DNF (Département Nature et Forêts de la Région Wallonne), du CWEDD (Conseil Wallon de l’Environnement pour le Développement Durable), du DEMNA (Département de l’Etude du Milieu Naturel et Agricole), de NATAGORA.</w:t>
      </w:r>
      <w:r w:rsidR="007D503A">
        <w:rPr>
          <w:rFonts w:ascii="Arial" w:eastAsia="Times New Roman" w:hAnsi="Arial" w:cs="Arial"/>
          <w:bCs/>
          <w:sz w:val="20"/>
          <w:szCs w:val="20"/>
        </w:rPr>
        <w:t xml:space="preserve"> </w:t>
      </w:r>
      <w:r w:rsidR="00D612C6">
        <w:rPr>
          <w:rFonts w:ascii="Arial" w:eastAsia="Times New Roman" w:hAnsi="Arial" w:cs="Arial"/>
          <w:bCs/>
          <w:sz w:val="20"/>
          <w:szCs w:val="20"/>
        </w:rPr>
        <w:t xml:space="preserve">Tous </w:t>
      </w:r>
      <w:r w:rsidR="00D612C6">
        <w:rPr>
          <w:rFonts w:ascii="Arial" w:eastAsia="Arial" w:hAnsi="Arial" w:cs="Arial"/>
          <w:sz w:val="20"/>
          <w:szCs w:val="20"/>
        </w:rPr>
        <w:t>c</w:t>
      </w:r>
      <w:r w:rsidR="008B1D80">
        <w:rPr>
          <w:rFonts w:ascii="Arial" w:eastAsia="Arial" w:hAnsi="Arial" w:cs="Arial"/>
          <w:sz w:val="20"/>
          <w:szCs w:val="20"/>
        </w:rPr>
        <w:t xml:space="preserve">es spécialistes sont constants et unanimes : permettre la construction d’éoliennes dans la Plaine de Boneffe, c’est </w:t>
      </w:r>
      <w:r w:rsidR="007D503A">
        <w:rPr>
          <w:rFonts w:ascii="Arial" w:eastAsia="Arial" w:hAnsi="Arial" w:cs="Arial"/>
          <w:sz w:val="20"/>
          <w:szCs w:val="20"/>
        </w:rPr>
        <w:t xml:space="preserve">accepter des </w:t>
      </w:r>
      <w:r w:rsidR="007D503A" w:rsidRPr="007D503A">
        <w:rPr>
          <w:rFonts w:ascii="Arial" w:eastAsia="Arial" w:hAnsi="Arial" w:cs="Arial"/>
          <w:b/>
          <w:sz w:val="20"/>
          <w:szCs w:val="20"/>
        </w:rPr>
        <w:t>retombées irrémédiables</w:t>
      </w:r>
      <w:r w:rsidR="008B1D80" w:rsidRPr="007D503A">
        <w:rPr>
          <w:rFonts w:ascii="Arial" w:eastAsia="Arial" w:hAnsi="Arial" w:cs="Arial"/>
          <w:b/>
          <w:sz w:val="20"/>
          <w:szCs w:val="20"/>
        </w:rPr>
        <w:t xml:space="preserve"> </w:t>
      </w:r>
      <w:r w:rsidR="007D503A" w:rsidRPr="007D503A">
        <w:rPr>
          <w:rFonts w:ascii="Arial" w:eastAsia="Arial" w:hAnsi="Arial" w:cs="Arial"/>
          <w:b/>
          <w:sz w:val="20"/>
          <w:szCs w:val="20"/>
        </w:rPr>
        <w:t>sur</w:t>
      </w:r>
      <w:r w:rsidR="008B1D80" w:rsidRPr="007D503A">
        <w:rPr>
          <w:rFonts w:ascii="Arial" w:eastAsia="Arial" w:hAnsi="Arial" w:cs="Arial"/>
          <w:b/>
          <w:sz w:val="20"/>
          <w:szCs w:val="20"/>
        </w:rPr>
        <w:t xml:space="preserve"> plusieurs espèces d’oiseaux dont </w:t>
      </w:r>
      <w:r w:rsidR="001A7351" w:rsidRPr="007D503A">
        <w:rPr>
          <w:rFonts w:ascii="Arial" w:eastAsia="Arial" w:hAnsi="Arial" w:cs="Arial"/>
          <w:b/>
          <w:sz w:val="20"/>
          <w:szCs w:val="20"/>
        </w:rPr>
        <w:t>certaines</w:t>
      </w:r>
      <w:r w:rsidR="008B1D80" w:rsidRPr="007D503A">
        <w:rPr>
          <w:rFonts w:ascii="Arial" w:eastAsia="Arial" w:hAnsi="Arial" w:cs="Arial"/>
          <w:b/>
          <w:sz w:val="20"/>
          <w:szCs w:val="20"/>
        </w:rPr>
        <w:t xml:space="preserve"> sont protégées</w:t>
      </w:r>
      <w:r w:rsidR="008B1D80">
        <w:rPr>
          <w:rFonts w:ascii="Arial" w:eastAsia="Arial" w:hAnsi="Arial" w:cs="Arial"/>
          <w:sz w:val="20"/>
          <w:szCs w:val="20"/>
        </w:rPr>
        <w:t xml:space="preserve"> et font </w:t>
      </w:r>
      <w:r w:rsidR="001A7351">
        <w:rPr>
          <w:rFonts w:ascii="Arial" w:eastAsia="Arial" w:hAnsi="Arial" w:cs="Arial"/>
          <w:sz w:val="20"/>
          <w:szCs w:val="20"/>
        </w:rPr>
        <w:t>partie de plans de conservation</w:t>
      </w:r>
      <w:r w:rsidR="008B1D80">
        <w:rPr>
          <w:rFonts w:ascii="Arial" w:eastAsia="Arial" w:hAnsi="Arial" w:cs="Arial"/>
          <w:sz w:val="20"/>
          <w:szCs w:val="20"/>
        </w:rPr>
        <w:t xml:space="preserve"> régionaux, nation</w:t>
      </w:r>
      <w:r w:rsidR="00864A13">
        <w:rPr>
          <w:rFonts w:ascii="Arial" w:eastAsia="Arial" w:hAnsi="Arial" w:cs="Arial"/>
          <w:sz w:val="20"/>
          <w:szCs w:val="20"/>
        </w:rPr>
        <w:t>aux ou à l’échelle européenne (b</w:t>
      </w:r>
      <w:r w:rsidR="008B1D80">
        <w:rPr>
          <w:rFonts w:ascii="Arial" w:eastAsia="Arial" w:hAnsi="Arial" w:cs="Arial"/>
          <w:sz w:val="20"/>
          <w:szCs w:val="20"/>
        </w:rPr>
        <w:t xml:space="preserve">usard cendré, pluvier guignard, bruant proyer, perdrix grise, </w:t>
      </w:r>
      <w:r w:rsidR="001A7351">
        <w:rPr>
          <w:rFonts w:ascii="Arial" w:eastAsia="Arial" w:hAnsi="Arial" w:cs="Arial"/>
          <w:sz w:val="20"/>
          <w:szCs w:val="20"/>
        </w:rPr>
        <w:t>…)</w:t>
      </w:r>
    </w:p>
    <w:p w:rsidR="007D503A" w:rsidRDefault="001A7351" w:rsidP="007D503A">
      <w:pPr>
        <w:spacing w:after="0" w:line="240" w:lineRule="auto"/>
        <w:ind w:right="-180"/>
        <w:jc w:val="both"/>
        <w:rPr>
          <w:rFonts w:ascii="Arial" w:eastAsia="Arial" w:hAnsi="Arial" w:cs="Arial"/>
          <w:sz w:val="20"/>
          <w:szCs w:val="20"/>
        </w:rPr>
      </w:pPr>
      <w:r>
        <w:rPr>
          <w:rFonts w:ascii="Arial" w:eastAsia="Arial" w:hAnsi="Arial" w:cs="Arial"/>
          <w:sz w:val="20"/>
          <w:szCs w:val="20"/>
        </w:rPr>
        <w:t xml:space="preserve">Ces experts </w:t>
      </w:r>
      <w:r w:rsidR="00274009">
        <w:rPr>
          <w:rFonts w:ascii="Arial" w:eastAsia="Arial" w:hAnsi="Arial" w:cs="Arial"/>
          <w:sz w:val="20"/>
          <w:szCs w:val="20"/>
        </w:rPr>
        <w:t>démontrent depuis des années </w:t>
      </w:r>
      <w:r w:rsidRPr="00566C0B">
        <w:rPr>
          <w:rFonts w:ascii="Arial" w:eastAsia="Arial" w:hAnsi="Arial" w:cs="Arial"/>
          <w:b/>
          <w:sz w:val="20"/>
          <w:szCs w:val="20"/>
        </w:rPr>
        <w:t>qu’</w:t>
      </w:r>
      <w:r w:rsidR="008B1D80" w:rsidRPr="00566C0B">
        <w:rPr>
          <w:rFonts w:ascii="Arial" w:eastAsia="Arial" w:hAnsi="Arial" w:cs="Arial"/>
          <w:b/>
          <w:sz w:val="20"/>
          <w:szCs w:val="20"/>
        </w:rPr>
        <w:t>aucune s</w:t>
      </w:r>
      <w:r w:rsidRPr="00566C0B">
        <w:rPr>
          <w:rFonts w:ascii="Arial" w:eastAsia="Arial" w:hAnsi="Arial" w:cs="Arial"/>
          <w:b/>
          <w:sz w:val="20"/>
          <w:szCs w:val="20"/>
        </w:rPr>
        <w:t>o</w:t>
      </w:r>
      <w:r w:rsidR="00274009" w:rsidRPr="00566C0B">
        <w:rPr>
          <w:rFonts w:ascii="Arial" w:eastAsia="Arial" w:hAnsi="Arial" w:cs="Arial"/>
          <w:b/>
          <w:sz w:val="20"/>
          <w:szCs w:val="20"/>
        </w:rPr>
        <w:t>lution</w:t>
      </w:r>
      <w:r w:rsidR="00566C0B" w:rsidRPr="00566C0B">
        <w:rPr>
          <w:rFonts w:ascii="Arial" w:eastAsia="Arial" w:hAnsi="Arial" w:cs="Arial"/>
          <w:b/>
          <w:sz w:val="20"/>
          <w:szCs w:val="20"/>
        </w:rPr>
        <w:t xml:space="preserve"> alternative</w:t>
      </w:r>
      <w:r w:rsidR="00274009" w:rsidRPr="00566C0B">
        <w:rPr>
          <w:rFonts w:ascii="Arial" w:eastAsia="Arial" w:hAnsi="Arial" w:cs="Arial"/>
          <w:b/>
          <w:sz w:val="20"/>
          <w:szCs w:val="20"/>
        </w:rPr>
        <w:t xml:space="preserve"> n’est envisageable</w:t>
      </w:r>
      <w:r w:rsidR="00274009">
        <w:rPr>
          <w:rFonts w:ascii="Arial" w:eastAsia="Arial" w:hAnsi="Arial" w:cs="Arial"/>
          <w:sz w:val="20"/>
          <w:szCs w:val="20"/>
        </w:rPr>
        <w:t xml:space="preserve"> car ce que recherchent ces oiseaux c’est l’immensité de l’espace </w:t>
      </w:r>
      <w:r>
        <w:rPr>
          <w:rFonts w:ascii="Arial" w:eastAsia="Arial" w:hAnsi="Arial" w:cs="Arial"/>
          <w:sz w:val="20"/>
          <w:szCs w:val="20"/>
        </w:rPr>
        <w:t xml:space="preserve">offert par la Plaine </w:t>
      </w:r>
      <w:r w:rsidR="00274009">
        <w:rPr>
          <w:rFonts w:ascii="Arial" w:eastAsia="Arial" w:hAnsi="Arial" w:cs="Arial"/>
          <w:sz w:val="20"/>
          <w:szCs w:val="20"/>
        </w:rPr>
        <w:t>(11 </w:t>
      </w:r>
      <w:r w:rsidR="007A7061">
        <w:rPr>
          <w:rFonts w:ascii="Arial" w:eastAsia="Arial" w:hAnsi="Arial" w:cs="Arial"/>
          <w:sz w:val="20"/>
          <w:szCs w:val="20"/>
        </w:rPr>
        <w:t>km²</w:t>
      </w:r>
      <w:r w:rsidR="00274009">
        <w:rPr>
          <w:rFonts w:ascii="Arial" w:eastAsia="Arial" w:hAnsi="Arial" w:cs="Arial"/>
          <w:sz w:val="20"/>
          <w:szCs w:val="20"/>
        </w:rPr>
        <w:t xml:space="preserve"> vierges de toute pollution lumineuse, de tout élément vertical, de toute route bruyante, …). Il faut donc maintenir la Plaine de Bon</w:t>
      </w:r>
      <w:r>
        <w:rPr>
          <w:rFonts w:ascii="Arial" w:eastAsia="Arial" w:hAnsi="Arial" w:cs="Arial"/>
          <w:sz w:val="20"/>
          <w:szCs w:val="20"/>
        </w:rPr>
        <w:t>effe dans cet état afin de garantir</w:t>
      </w:r>
      <w:r w:rsidR="00274009">
        <w:rPr>
          <w:rFonts w:ascii="Arial" w:eastAsia="Arial" w:hAnsi="Arial" w:cs="Arial"/>
          <w:sz w:val="20"/>
          <w:szCs w:val="20"/>
        </w:rPr>
        <w:t xml:space="preserve"> la survie de certaines espèces </w:t>
      </w:r>
      <w:r>
        <w:rPr>
          <w:rFonts w:ascii="Arial" w:eastAsia="Arial" w:hAnsi="Arial" w:cs="Arial"/>
          <w:sz w:val="20"/>
          <w:szCs w:val="20"/>
        </w:rPr>
        <w:t xml:space="preserve">d’oiseaux pour lesquels </w:t>
      </w:r>
      <w:r w:rsidR="00274009">
        <w:rPr>
          <w:rFonts w:ascii="Arial" w:eastAsia="Arial" w:hAnsi="Arial" w:cs="Arial"/>
          <w:sz w:val="20"/>
          <w:szCs w:val="20"/>
        </w:rPr>
        <w:t>ces grands espaces</w:t>
      </w:r>
      <w:r>
        <w:rPr>
          <w:rFonts w:ascii="Arial" w:eastAsia="Arial" w:hAnsi="Arial" w:cs="Arial"/>
          <w:sz w:val="20"/>
          <w:szCs w:val="20"/>
        </w:rPr>
        <w:t xml:space="preserve"> vierges sont indispensables</w:t>
      </w:r>
      <w:r w:rsidR="00564C5A">
        <w:rPr>
          <w:rFonts w:ascii="Arial" w:eastAsia="Arial" w:hAnsi="Arial" w:cs="Arial"/>
          <w:sz w:val="20"/>
          <w:szCs w:val="20"/>
        </w:rPr>
        <w:t xml:space="preserve">. Il serait aberrant, voire irresponsable d’octroyer un permis pour produire « de l’énergie verte » en acceptant pour cela, preuves des experts à l’appui, </w:t>
      </w:r>
      <w:r w:rsidR="00564C5A" w:rsidRPr="00566C0B">
        <w:rPr>
          <w:rFonts w:ascii="Arial" w:eastAsia="Arial" w:hAnsi="Arial" w:cs="Arial"/>
          <w:b/>
          <w:sz w:val="20"/>
          <w:szCs w:val="20"/>
        </w:rPr>
        <w:t>d’anéantir l’écologie d’une biodiversité déjà fragile</w:t>
      </w:r>
      <w:r w:rsidR="00564C5A">
        <w:rPr>
          <w:rFonts w:ascii="Arial" w:eastAsia="Arial" w:hAnsi="Arial" w:cs="Arial"/>
          <w:sz w:val="20"/>
          <w:szCs w:val="20"/>
        </w:rPr>
        <w:t>.</w:t>
      </w:r>
      <w:r w:rsidR="007D503A">
        <w:rPr>
          <w:rFonts w:ascii="Arial" w:eastAsia="Arial" w:hAnsi="Arial" w:cs="Arial"/>
          <w:sz w:val="20"/>
          <w:szCs w:val="20"/>
        </w:rPr>
        <w:t xml:space="preserve"> </w:t>
      </w:r>
    </w:p>
    <w:p w:rsidR="007D503A" w:rsidRDefault="007D503A">
      <w:pPr>
        <w:spacing w:after="0" w:line="240" w:lineRule="auto"/>
        <w:ind w:right="-180"/>
        <w:jc w:val="both"/>
      </w:pPr>
    </w:p>
    <w:p w:rsidR="001A7351" w:rsidRDefault="0094300E">
      <w:pPr>
        <w:spacing w:line="240" w:lineRule="auto"/>
        <w:jc w:val="both"/>
        <w:rPr>
          <w:rFonts w:ascii="Arial" w:eastAsia="Arial" w:hAnsi="Arial" w:cs="Arial"/>
          <w:sz w:val="20"/>
          <w:szCs w:val="20"/>
        </w:rPr>
      </w:pPr>
      <w:r>
        <w:rPr>
          <w:rFonts w:ascii="Arial" w:eastAsia="Arial" w:hAnsi="Arial" w:cs="Arial"/>
          <w:sz w:val="20"/>
          <w:szCs w:val="20"/>
        </w:rPr>
        <w:t>D’</w:t>
      </w:r>
      <w:r w:rsidR="001A7351">
        <w:rPr>
          <w:rFonts w:ascii="Arial" w:eastAsia="Arial" w:hAnsi="Arial" w:cs="Arial"/>
          <w:sz w:val="20"/>
          <w:szCs w:val="20"/>
        </w:rPr>
        <w:t>autre part, l</w:t>
      </w:r>
      <w:r w:rsidR="00C43618" w:rsidRPr="009F478C">
        <w:rPr>
          <w:rFonts w:ascii="Arial" w:eastAsia="Arial" w:hAnsi="Arial" w:cs="Arial"/>
          <w:sz w:val="20"/>
          <w:szCs w:val="20"/>
        </w:rPr>
        <w:t xml:space="preserve">e promoteur signale </w:t>
      </w:r>
      <w:r w:rsidR="001A7351">
        <w:rPr>
          <w:rFonts w:ascii="Arial" w:eastAsia="Arial" w:hAnsi="Arial" w:cs="Arial"/>
          <w:sz w:val="20"/>
          <w:szCs w:val="20"/>
        </w:rPr>
        <w:t xml:space="preserve">à nouveau </w:t>
      </w:r>
      <w:r w:rsidR="00C43618" w:rsidRPr="009F478C">
        <w:rPr>
          <w:rFonts w:ascii="Arial" w:eastAsia="Arial" w:hAnsi="Arial" w:cs="Arial"/>
          <w:sz w:val="20"/>
          <w:szCs w:val="20"/>
        </w:rPr>
        <w:t>dans son rapport</w:t>
      </w:r>
      <w:r w:rsidR="00564C5A">
        <w:rPr>
          <w:rFonts w:ascii="Arial" w:eastAsia="Arial" w:hAnsi="Arial" w:cs="Arial"/>
          <w:sz w:val="20"/>
          <w:szCs w:val="20"/>
        </w:rPr>
        <w:t xml:space="preserve"> que</w:t>
      </w:r>
      <w:r w:rsidR="001A7351">
        <w:rPr>
          <w:rFonts w:ascii="Arial" w:eastAsia="Arial" w:hAnsi="Arial" w:cs="Arial"/>
          <w:sz w:val="20"/>
          <w:szCs w:val="20"/>
        </w:rPr>
        <w:t xml:space="preserve"> </w:t>
      </w:r>
      <w:r w:rsidR="00C43618" w:rsidRPr="009F478C">
        <w:rPr>
          <w:rFonts w:ascii="Arial" w:eastAsia="Arial" w:hAnsi="Arial" w:cs="Arial"/>
          <w:sz w:val="20"/>
          <w:szCs w:val="20"/>
        </w:rPr>
        <w:t xml:space="preserve">cet immense parc </w:t>
      </w:r>
      <w:r w:rsidR="00564C5A">
        <w:rPr>
          <w:rFonts w:ascii="Arial" w:eastAsia="Arial" w:hAnsi="Arial" w:cs="Arial"/>
          <w:sz w:val="20"/>
          <w:szCs w:val="20"/>
        </w:rPr>
        <w:t>va créer</w:t>
      </w:r>
      <w:r w:rsidR="00D612C6">
        <w:rPr>
          <w:rFonts w:ascii="Arial" w:eastAsia="Arial" w:hAnsi="Arial" w:cs="Arial"/>
          <w:sz w:val="20"/>
          <w:szCs w:val="20"/>
        </w:rPr>
        <w:t xml:space="preserve"> « </w:t>
      </w:r>
      <w:r w:rsidR="00C43618" w:rsidRPr="00D612C6">
        <w:rPr>
          <w:rFonts w:ascii="Arial" w:eastAsia="Arial" w:hAnsi="Arial" w:cs="Arial"/>
          <w:i/>
          <w:sz w:val="20"/>
          <w:szCs w:val="20"/>
        </w:rPr>
        <w:t xml:space="preserve">des </w:t>
      </w:r>
      <w:r w:rsidR="00C43618" w:rsidRPr="00D612C6">
        <w:rPr>
          <w:rFonts w:ascii="Arial" w:eastAsia="Arial" w:hAnsi="Arial" w:cs="Arial"/>
          <w:b/>
          <w:i/>
          <w:sz w:val="20"/>
          <w:szCs w:val="20"/>
        </w:rPr>
        <w:t xml:space="preserve">situations de </w:t>
      </w:r>
      <w:proofErr w:type="spellStart"/>
      <w:r w:rsidR="001A7351" w:rsidRPr="00D612C6">
        <w:rPr>
          <w:rFonts w:ascii="Arial" w:eastAsia="Arial" w:hAnsi="Arial" w:cs="Arial"/>
          <w:b/>
          <w:i/>
          <w:sz w:val="20"/>
          <w:szCs w:val="20"/>
        </w:rPr>
        <w:t>covisibilités</w:t>
      </w:r>
      <w:proofErr w:type="spellEnd"/>
      <w:r w:rsidR="001A7351" w:rsidRPr="00D612C6">
        <w:rPr>
          <w:rFonts w:ascii="Arial" w:eastAsia="Arial" w:hAnsi="Arial" w:cs="Arial"/>
          <w:b/>
          <w:i/>
          <w:sz w:val="20"/>
          <w:szCs w:val="20"/>
        </w:rPr>
        <w:t xml:space="preserve"> </w:t>
      </w:r>
      <w:r w:rsidR="00C43618" w:rsidRPr="00D612C6">
        <w:rPr>
          <w:rFonts w:ascii="Arial" w:eastAsia="Arial" w:hAnsi="Arial" w:cs="Arial"/>
          <w:b/>
          <w:i/>
          <w:sz w:val="20"/>
          <w:szCs w:val="20"/>
        </w:rPr>
        <w:t>nombreuses</w:t>
      </w:r>
      <w:r w:rsidR="00C43618" w:rsidRPr="00D612C6">
        <w:rPr>
          <w:rFonts w:ascii="Arial" w:eastAsia="Arial" w:hAnsi="Arial" w:cs="Arial"/>
          <w:i/>
          <w:sz w:val="20"/>
          <w:szCs w:val="20"/>
        </w:rPr>
        <w:t xml:space="preserve"> dans ce paysage ouvert de Hesbaye</w:t>
      </w:r>
      <w:r w:rsidR="001A7351">
        <w:rPr>
          <w:rFonts w:ascii="Arial" w:eastAsia="Arial" w:hAnsi="Arial" w:cs="Arial"/>
          <w:sz w:val="20"/>
          <w:szCs w:val="20"/>
        </w:rPr>
        <w:t xml:space="preserve"> ». </w:t>
      </w:r>
      <w:r w:rsidR="00C43618" w:rsidRPr="009F478C">
        <w:rPr>
          <w:rFonts w:ascii="Arial" w:eastAsia="Arial" w:hAnsi="Arial" w:cs="Arial"/>
          <w:sz w:val="20"/>
          <w:szCs w:val="20"/>
        </w:rPr>
        <w:t xml:space="preserve">Le projet </w:t>
      </w:r>
      <w:r w:rsidR="001A7351">
        <w:rPr>
          <w:rFonts w:ascii="Arial" w:eastAsia="Arial" w:hAnsi="Arial" w:cs="Arial"/>
          <w:sz w:val="20"/>
          <w:szCs w:val="20"/>
        </w:rPr>
        <w:t xml:space="preserve">va </w:t>
      </w:r>
      <w:r w:rsidR="00564C5A">
        <w:rPr>
          <w:rFonts w:ascii="Arial" w:eastAsia="Arial" w:hAnsi="Arial" w:cs="Arial"/>
          <w:sz w:val="20"/>
          <w:szCs w:val="20"/>
        </w:rPr>
        <w:t>engendrer</w:t>
      </w:r>
      <w:r w:rsidR="00C43618" w:rsidRPr="009F478C">
        <w:rPr>
          <w:rFonts w:ascii="Arial" w:eastAsia="Arial" w:hAnsi="Arial" w:cs="Arial"/>
          <w:sz w:val="20"/>
          <w:szCs w:val="20"/>
        </w:rPr>
        <w:t xml:space="preserve"> des effets d’encerclement et de pression paysagère très importants pour les habitants de </w:t>
      </w:r>
      <w:r w:rsidR="001A7351">
        <w:rPr>
          <w:rFonts w:ascii="Arial" w:eastAsia="Arial" w:hAnsi="Arial" w:cs="Arial"/>
          <w:sz w:val="20"/>
          <w:szCs w:val="20"/>
        </w:rPr>
        <w:t>nos communes</w:t>
      </w:r>
      <w:r w:rsidR="00C43618" w:rsidRPr="009F478C">
        <w:rPr>
          <w:rFonts w:ascii="Arial" w:eastAsia="Arial" w:hAnsi="Arial" w:cs="Arial"/>
          <w:sz w:val="20"/>
          <w:szCs w:val="20"/>
        </w:rPr>
        <w:t xml:space="preserve">, sans compter la pression des </w:t>
      </w:r>
      <w:r w:rsidR="00C43618" w:rsidRPr="00864A13">
        <w:rPr>
          <w:rFonts w:ascii="Arial" w:eastAsia="Arial" w:hAnsi="Arial" w:cs="Arial"/>
          <w:b/>
          <w:sz w:val="20"/>
          <w:szCs w:val="20"/>
        </w:rPr>
        <w:t>balises lumineuses</w:t>
      </w:r>
      <w:r w:rsidR="00A7766E">
        <w:rPr>
          <w:rFonts w:ascii="Arial" w:eastAsia="Arial" w:hAnsi="Arial" w:cs="Arial"/>
          <w:sz w:val="20"/>
          <w:szCs w:val="20"/>
        </w:rPr>
        <w:t xml:space="preserve"> dans le paysage</w:t>
      </w:r>
      <w:r w:rsidR="00C43618" w:rsidRPr="009F478C">
        <w:rPr>
          <w:rFonts w:ascii="Arial" w:eastAsia="Arial" w:hAnsi="Arial" w:cs="Arial"/>
          <w:sz w:val="20"/>
          <w:szCs w:val="20"/>
        </w:rPr>
        <w:t xml:space="preserve"> de notre région.</w:t>
      </w:r>
      <w:r w:rsidR="001A7351">
        <w:rPr>
          <w:rFonts w:ascii="Arial" w:eastAsia="Arial" w:hAnsi="Arial" w:cs="Arial"/>
          <w:sz w:val="20"/>
          <w:szCs w:val="20"/>
        </w:rPr>
        <w:t xml:space="preserve"> Actuellement, 73 éoliennes sont visibles depuis la Plaine de Boneffe et 189 mâts sont à venir si </w:t>
      </w:r>
      <w:r w:rsidR="00564C5A">
        <w:rPr>
          <w:rFonts w:ascii="Arial" w:eastAsia="Arial" w:hAnsi="Arial" w:cs="Arial"/>
          <w:sz w:val="20"/>
          <w:szCs w:val="20"/>
        </w:rPr>
        <w:t xml:space="preserve">tous </w:t>
      </w:r>
      <w:r w:rsidR="001A7351">
        <w:rPr>
          <w:rFonts w:ascii="Arial" w:eastAsia="Arial" w:hAnsi="Arial" w:cs="Arial"/>
          <w:sz w:val="20"/>
          <w:szCs w:val="20"/>
        </w:rPr>
        <w:t xml:space="preserve">les projets en cours voient le jour. Ce </w:t>
      </w:r>
      <w:r w:rsidR="00564C5A">
        <w:rPr>
          <w:rFonts w:ascii="Arial" w:eastAsia="Arial" w:hAnsi="Arial" w:cs="Arial"/>
          <w:sz w:val="20"/>
          <w:szCs w:val="20"/>
        </w:rPr>
        <w:t>seront</w:t>
      </w:r>
      <w:r w:rsidR="001A7351">
        <w:rPr>
          <w:rFonts w:ascii="Arial" w:eastAsia="Arial" w:hAnsi="Arial" w:cs="Arial"/>
          <w:sz w:val="20"/>
          <w:szCs w:val="20"/>
        </w:rPr>
        <w:t xml:space="preserve"> </w:t>
      </w:r>
      <w:r w:rsidR="001A7351" w:rsidRPr="001A7351">
        <w:rPr>
          <w:rFonts w:ascii="Arial" w:eastAsia="Arial" w:hAnsi="Arial" w:cs="Arial"/>
          <w:b/>
          <w:sz w:val="20"/>
          <w:szCs w:val="20"/>
        </w:rPr>
        <w:t>près d</w:t>
      </w:r>
      <w:r w:rsidR="001A7351">
        <w:rPr>
          <w:rFonts w:ascii="Arial" w:eastAsia="Arial" w:hAnsi="Arial" w:cs="Arial"/>
          <w:b/>
          <w:sz w:val="20"/>
          <w:szCs w:val="20"/>
        </w:rPr>
        <w:t>e 250 éoliennes qui clignoteront</w:t>
      </w:r>
      <w:r w:rsidR="001A7351" w:rsidRPr="001A7351">
        <w:rPr>
          <w:rFonts w:ascii="Arial" w:eastAsia="Arial" w:hAnsi="Arial" w:cs="Arial"/>
          <w:b/>
          <w:sz w:val="20"/>
          <w:szCs w:val="20"/>
        </w:rPr>
        <w:t xml:space="preserve"> de nuit comme de jo</w:t>
      </w:r>
      <w:r w:rsidR="000E16C5">
        <w:rPr>
          <w:rFonts w:ascii="Arial" w:eastAsia="Arial" w:hAnsi="Arial" w:cs="Arial"/>
          <w:b/>
          <w:sz w:val="20"/>
          <w:szCs w:val="20"/>
        </w:rPr>
        <w:t>ur dans le triangle formé par les</w:t>
      </w:r>
      <w:r w:rsidR="001A7351" w:rsidRPr="001A7351">
        <w:rPr>
          <w:rFonts w:ascii="Arial" w:eastAsia="Arial" w:hAnsi="Arial" w:cs="Arial"/>
          <w:b/>
          <w:sz w:val="20"/>
          <w:szCs w:val="20"/>
        </w:rPr>
        <w:t xml:space="preserve"> E411, E42 et E40</w:t>
      </w:r>
      <w:r w:rsidR="00A7766E">
        <w:rPr>
          <w:rFonts w:ascii="Arial" w:eastAsia="Arial" w:hAnsi="Arial" w:cs="Arial"/>
          <w:b/>
          <w:sz w:val="20"/>
          <w:szCs w:val="20"/>
        </w:rPr>
        <w:t>, espace</w:t>
      </w:r>
      <w:r w:rsidR="001A7351" w:rsidRPr="001A7351">
        <w:rPr>
          <w:rFonts w:ascii="Arial" w:eastAsia="Arial" w:hAnsi="Arial" w:cs="Arial"/>
          <w:b/>
          <w:sz w:val="20"/>
          <w:szCs w:val="20"/>
        </w:rPr>
        <w:t xml:space="preserve"> dans lequel nous habitons</w:t>
      </w:r>
      <w:r w:rsidR="001A7351">
        <w:rPr>
          <w:rFonts w:ascii="Arial" w:eastAsia="Arial" w:hAnsi="Arial" w:cs="Arial"/>
          <w:sz w:val="20"/>
          <w:szCs w:val="20"/>
        </w:rPr>
        <w:t xml:space="preserve">. </w:t>
      </w:r>
    </w:p>
    <w:p w:rsidR="00D612C6" w:rsidRPr="001A7351" w:rsidRDefault="00D612C6">
      <w:pPr>
        <w:spacing w:line="240" w:lineRule="auto"/>
        <w:jc w:val="both"/>
        <w:rPr>
          <w:rFonts w:ascii="Arial" w:eastAsia="Arial" w:hAnsi="Arial" w:cs="Arial"/>
          <w:sz w:val="20"/>
          <w:szCs w:val="20"/>
        </w:rPr>
      </w:pPr>
      <w:r>
        <w:rPr>
          <w:rFonts w:ascii="Arial" w:eastAsia="Arial" w:hAnsi="Arial" w:cs="Arial"/>
          <w:sz w:val="20"/>
          <w:szCs w:val="20"/>
        </w:rPr>
        <w:t xml:space="preserve">Ensuite, </w:t>
      </w:r>
      <w:r w:rsidRPr="002C52D5">
        <w:rPr>
          <w:rFonts w:ascii="Arial" w:eastAsia="Arial" w:hAnsi="Arial" w:cs="Arial"/>
          <w:b/>
          <w:sz w:val="20"/>
          <w:szCs w:val="20"/>
        </w:rPr>
        <w:t>l’étude d’</w:t>
      </w:r>
      <w:r w:rsidR="00A7766E" w:rsidRPr="002C52D5">
        <w:rPr>
          <w:rFonts w:ascii="Arial" w:eastAsia="Arial" w:hAnsi="Arial" w:cs="Arial"/>
          <w:b/>
          <w:sz w:val="20"/>
          <w:szCs w:val="20"/>
        </w:rPr>
        <w:t>incidences</w:t>
      </w:r>
      <w:r w:rsidR="00A7766E">
        <w:rPr>
          <w:rFonts w:ascii="Arial" w:eastAsia="Arial" w:hAnsi="Arial" w:cs="Arial"/>
          <w:sz w:val="20"/>
          <w:szCs w:val="20"/>
        </w:rPr>
        <w:t xml:space="preserve"> à laquelle fait référence la nouvelle enquête publique </w:t>
      </w:r>
      <w:r w:rsidR="005E31D3">
        <w:rPr>
          <w:rFonts w:ascii="Arial" w:eastAsia="Arial" w:hAnsi="Arial" w:cs="Arial"/>
          <w:sz w:val="20"/>
          <w:szCs w:val="20"/>
        </w:rPr>
        <w:t xml:space="preserve">de ENECO </w:t>
      </w:r>
      <w:r w:rsidR="00A7766E">
        <w:rPr>
          <w:rFonts w:ascii="Arial" w:eastAsia="Arial" w:hAnsi="Arial" w:cs="Arial"/>
          <w:sz w:val="20"/>
          <w:szCs w:val="20"/>
        </w:rPr>
        <w:t xml:space="preserve">est basée sur des </w:t>
      </w:r>
      <w:r w:rsidR="002C52D5">
        <w:rPr>
          <w:rFonts w:ascii="Arial" w:eastAsia="Arial" w:hAnsi="Arial" w:cs="Arial"/>
          <w:sz w:val="20"/>
          <w:szCs w:val="20"/>
        </w:rPr>
        <w:t>évaluations</w:t>
      </w:r>
      <w:r w:rsidR="00A7766E">
        <w:rPr>
          <w:rFonts w:ascii="Arial" w:eastAsia="Arial" w:hAnsi="Arial" w:cs="Arial"/>
          <w:sz w:val="20"/>
          <w:szCs w:val="20"/>
        </w:rPr>
        <w:t xml:space="preserve"> </w:t>
      </w:r>
      <w:r w:rsidR="002C52D5" w:rsidRPr="002C52D5">
        <w:rPr>
          <w:rFonts w:ascii="Arial" w:eastAsia="Arial" w:hAnsi="Arial" w:cs="Arial"/>
          <w:b/>
          <w:sz w:val="20"/>
          <w:szCs w:val="20"/>
        </w:rPr>
        <w:t>faites en</w:t>
      </w:r>
      <w:r w:rsidR="00A7766E" w:rsidRPr="002C52D5">
        <w:rPr>
          <w:rFonts w:ascii="Arial" w:eastAsia="Arial" w:hAnsi="Arial" w:cs="Arial"/>
          <w:b/>
          <w:sz w:val="20"/>
          <w:szCs w:val="20"/>
        </w:rPr>
        <w:t xml:space="preserve"> 2008</w:t>
      </w:r>
      <w:r w:rsidR="005E31D3" w:rsidRPr="002C52D5">
        <w:rPr>
          <w:rFonts w:ascii="Arial" w:eastAsia="Arial" w:hAnsi="Arial" w:cs="Arial"/>
          <w:b/>
          <w:sz w:val="20"/>
          <w:szCs w:val="20"/>
        </w:rPr>
        <w:t>-</w:t>
      </w:r>
      <w:r w:rsidR="002C52D5" w:rsidRPr="002C52D5">
        <w:rPr>
          <w:rFonts w:ascii="Arial" w:eastAsia="Arial" w:hAnsi="Arial" w:cs="Arial"/>
          <w:b/>
          <w:sz w:val="20"/>
          <w:szCs w:val="20"/>
        </w:rPr>
        <w:t>2009</w:t>
      </w:r>
      <w:r w:rsidR="002C52D5">
        <w:rPr>
          <w:rFonts w:ascii="Arial" w:eastAsia="Arial" w:hAnsi="Arial" w:cs="Arial"/>
          <w:sz w:val="20"/>
          <w:szCs w:val="20"/>
        </w:rPr>
        <w:t xml:space="preserve">, soit une décennie. </w:t>
      </w:r>
      <w:r w:rsidR="002C52D5" w:rsidRPr="002C52D5">
        <w:rPr>
          <w:rFonts w:ascii="Arial" w:eastAsia="Arial" w:hAnsi="Arial" w:cs="Arial"/>
          <w:b/>
          <w:sz w:val="20"/>
          <w:szCs w:val="20"/>
        </w:rPr>
        <w:t>Nous doutons qu’elle soit encore valable</w:t>
      </w:r>
      <w:r w:rsidR="002C52D5">
        <w:rPr>
          <w:rFonts w:ascii="Arial" w:eastAsia="Arial" w:hAnsi="Arial" w:cs="Arial"/>
          <w:sz w:val="20"/>
          <w:szCs w:val="20"/>
        </w:rPr>
        <w:t xml:space="preserve"> en ce qui concerne la </w:t>
      </w:r>
      <w:proofErr w:type="spellStart"/>
      <w:r w:rsidR="002C52D5">
        <w:rPr>
          <w:rFonts w:ascii="Arial" w:eastAsia="Arial" w:hAnsi="Arial" w:cs="Arial"/>
          <w:sz w:val="20"/>
          <w:szCs w:val="20"/>
        </w:rPr>
        <w:t>co</w:t>
      </w:r>
      <w:proofErr w:type="spellEnd"/>
      <w:r w:rsidR="002C52D5">
        <w:rPr>
          <w:rFonts w:ascii="Arial" w:eastAsia="Arial" w:hAnsi="Arial" w:cs="Arial"/>
          <w:sz w:val="20"/>
          <w:szCs w:val="20"/>
        </w:rPr>
        <w:t xml:space="preserve">-visibilité, la pollution lumineuse liée aux balises, les conséquences sur la santé liées à une telle concentration d’éoliennes sur un territoire limité. De plus, depuis 10 ans, </w:t>
      </w:r>
      <w:r w:rsidR="00A7766E">
        <w:rPr>
          <w:rFonts w:ascii="Arial" w:eastAsia="Arial" w:hAnsi="Arial" w:cs="Arial"/>
          <w:sz w:val="20"/>
          <w:szCs w:val="20"/>
        </w:rPr>
        <w:t xml:space="preserve">de nouvelles habitations ont vu le jour </w:t>
      </w:r>
      <w:r w:rsidR="002C52D5">
        <w:rPr>
          <w:rFonts w:ascii="Arial" w:eastAsia="Arial" w:hAnsi="Arial" w:cs="Arial"/>
          <w:sz w:val="20"/>
          <w:szCs w:val="20"/>
        </w:rPr>
        <w:t>aux abords</w:t>
      </w:r>
      <w:r w:rsidR="00A7766E">
        <w:rPr>
          <w:rFonts w:ascii="Arial" w:eastAsia="Arial" w:hAnsi="Arial" w:cs="Arial"/>
          <w:sz w:val="20"/>
          <w:szCs w:val="20"/>
        </w:rPr>
        <w:t xml:space="preserve"> de la Plaine et </w:t>
      </w:r>
      <w:r w:rsidR="00A7766E" w:rsidRPr="00A7766E">
        <w:rPr>
          <w:rFonts w:ascii="Arial" w:eastAsia="Arial" w:hAnsi="Arial" w:cs="Arial"/>
          <w:b/>
          <w:sz w:val="20"/>
          <w:szCs w:val="20"/>
        </w:rPr>
        <w:t>aucune analyse des impacts pour ces nouveaux riverains n’a été envisagée</w:t>
      </w:r>
      <w:r w:rsidR="00A7766E">
        <w:rPr>
          <w:rFonts w:ascii="Arial" w:eastAsia="Arial" w:hAnsi="Arial" w:cs="Arial"/>
          <w:sz w:val="20"/>
          <w:szCs w:val="20"/>
        </w:rPr>
        <w:t> : de nouvelles mesures des impacts sonores, des effets stroboscopiques sont nécessaires aux abords des maisons concernées et parallèlement une analyse des impacts sur les bridages nécessaires et donc sur la production totale d’</w:t>
      </w:r>
      <w:r w:rsidR="005E31D3">
        <w:rPr>
          <w:rFonts w:ascii="Arial" w:eastAsia="Arial" w:hAnsi="Arial" w:cs="Arial"/>
          <w:sz w:val="20"/>
          <w:szCs w:val="20"/>
        </w:rPr>
        <w:t>énergie réellement attendue.</w:t>
      </w:r>
      <w:r w:rsidR="002C52D5">
        <w:rPr>
          <w:color w:val="1F497D"/>
          <w:shd w:val="clear" w:color="auto" w:fill="FFFFFF"/>
        </w:rPr>
        <w:t xml:space="preserve"> </w:t>
      </w:r>
    </w:p>
    <w:p w:rsidR="00EB4581" w:rsidRPr="00564C5A" w:rsidRDefault="008271DC">
      <w:pPr>
        <w:spacing w:after="0" w:line="240" w:lineRule="auto"/>
        <w:jc w:val="both"/>
      </w:pPr>
      <w:r w:rsidRPr="009F478C">
        <w:rPr>
          <w:rFonts w:ascii="Arial" w:eastAsia="Arial" w:hAnsi="Arial" w:cs="Arial"/>
          <w:sz w:val="20"/>
          <w:szCs w:val="20"/>
        </w:rPr>
        <w:t xml:space="preserve">Enfin, </w:t>
      </w:r>
      <w:proofErr w:type="spellStart"/>
      <w:r w:rsidR="00137772">
        <w:rPr>
          <w:rFonts w:ascii="Arial" w:eastAsia="Arial" w:hAnsi="Arial" w:cs="Arial"/>
          <w:b/>
          <w:sz w:val="20"/>
          <w:szCs w:val="20"/>
        </w:rPr>
        <w:t>Eneco</w:t>
      </w:r>
      <w:proofErr w:type="spellEnd"/>
      <w:r w:rsidR="00137772">
        <w:rPr>
          <w:rFonts w:ascii="Arial" w:eastAsia="Arial" w:hAnsi="Arial" w:cs="Arial"/>
          <w:b/>
          <w:sz w:val="20"/>
          <w:szCs w:val="20"/>
        </w:rPr>
        <w:t xml:space="preserve"> </w:t>
      </w:r>
      <w:r w:rsidRPr="001A7351">
        <w:rPr>
          <w:rFonts w:ascii="Arial" w:eastAsia="Arial" w:hAnsi="Arial" w:cs="Arial"/>
          <w:b/>
          <w:sz w:val="20"/>
          <w:szCs w:val="20"/>
        </w:rPr>
        <w:t xml:space="preserve">s’écarte fortement de la </w:t>
      </w:r>
      <w:r w:rsidR="00137772">
        <w:rPr>
          <w:rFonts w:ascii="Arial" w:eastAsia="Arial" w:hAnsi="Arial" w:cs="Arial"/>
          <w:b/>
          <w:sz w:val="20"/>
          <w:szCs w:val="20"/>
        </w:rPr>
        <w:t>Déclaration de P</w:t>
      </w:r>
      <w:r w:rsidRPr="001A7351">
        <w:rPr>
          <w:rFonts w:ascii="Arial" w:eastAsia="Arial" w:hAnsi="Arial" w:cs="Arial"/>
          <w:b/>
          <w:sz w:val="20"/>
          <w:szCs w:val="20"/>
        </w:rPr>
        <w:t>olit</w:t>
      </w:r>
      <w:r w:rsidR="00137772">
        <w:rPr>
          <w:rFonts w:ascii="Arial" w:eastAsia="Arial" w:hAnsi="Arial" w:cs="Arial"/>
          <w:b/>
          <w:sz w:val="20"/>
          <w:szCs w:val="20"/>
        </w:rPr>
        <w:t xml:space="preserve">ique générale 2014-2019 </w:t>
      </w:r>
      <w:proofErr w:type="gramStart"/>
      <w:r w:rsidR="00137772">
        <w:rPr>
          <w:rFonts w:ascii="Arial" w:eastAsia="Arial" w:hAnsi="Arial" w:cs="Arial"/>
          <w:b/>
          <w:sz w:val="20"/>
          <w:szCs w:val="20"/>
        </w:rPr>
        <w:t>adoptée</w:t>
      </w:r>
      <w:proofErr w:type="gramEnd"/>
      <w:r w:rsidR="00137772">
        <w:rPr>
          <w:rFonts w:ascii="Arial" w:eastAsia="Arial" w:hAnsi="Arial" w:cs="Arial"/>
          <w:b/>
          <w:sz w:val="20"/>
          <w:szCs w:val="20"/>
        </w:rPr>
        <w:t xml:space="preserve"> </w:t>
      </w:r>
      <w:r w:rsidRPr="001A7351">
        <w:rPr>
          <w:rFonts w:ascii="Arial" w:eastAsia="Arial" w:hAnsi="Arial" w:cs="Arial"/>
          <w:b/>
          <w:sz w:val="20"/>
          <w:szCs w:val="20"/>
        </w:rPr>
        <w:t>par le Gouvernement wallon.</w:t>
      </w:r>
      <w:r w:rsidRPr="009F478C">
        <w:rPr>
          <w:rFonts w:ascii="Arial" w:eastAsia="Arial" w:hAnsi="Arial" w:cs="Arial"/>
          <w:sz w:val="20"/>
          <w:szCs w:val="20"/>
        </w:rPr>
        <w:t xml:space="preserve"> La DPR s’engage à </w:t>
      </w:r>
      <w:r w:rsidR="00D612C6">
        <w:rPr>
          <w:rFonts w:ascii="Arial" w:eastAsia="Arial" w:hAnsi="Arial" w:cs="Arial"/>
          <w:sz w:val="20"/>
          <w:szCs w:val="20"/>
        </w:rPr>
        <w:t>« </w:t>
      </w:r>
      <w:r w:rsidRPr="009F478C">
        <w:rPr>
          <w:rFonts w:ascii="Arial" w:eastAsia="Arial" w:hAnsi="Arial" w:cs="Arial"/>
          <w:i/>
          <w:color w:val="222222"/>
          <w:sz w:val="20"/>
          <w:szCs w:val="20"/>
        </w:rPr>
        <w:t>assurer le développement du secteur tout en préservant la qualité de vie des riverains, notamment en termes de normes de bruit et d’impact paysager, ainsi qu’en préservant les terres agricoles et économiques, et en privilégiant l’implantation des éoliennes le long des principales voies de transport</w:t>
      </w:r>
      <w:r w:rsidR="00D612C6">
        <w:rPr>
          <w:rFonts w:ascii="Arial" w:eastAsia="Arial" w:hAnsi="Arial" w:cs="Arial"/>
          <w:i/>
          <w:color w:val="222222"/>
          <w:sz w:val="20"/>
          <w:szCs w:val="20"/>
        </w:rPr>
        <w:t> »</w:t>
      </w:r>
      <w:r w:rsidRPr="009F478C">
        <w:rPr>
          <w:rFonts w:ascii="Arial" w:eastAsia="Arial" w:hAnsi="Arial" w:cs="Arial"/>
          <w:i/>
          <w:color w:val="222222"/>
          <w:sz w:val="20"/>
          <w:szCs w:val="20"/>
        </w:rPr>
        <w:t xml:space="preserve"> (pages 91-92 de la DPR 2014-2019).</w:t>
      </w:r>
      <w:r w:rsidR="00564C5A">
        <w:rPr>
          <w:rFonts w:ascii="Arial" w:eastAsia="Arial" w:hAnsi="Arial" w:cs="Arial"/>
          <w:i/>
          <w:color w:val="222222"/>
          <w:sz w:val="20"/>
          <w:szCs w:val="20"/>
        </w:rPr>
        <w:t xml:space="preserve"> </w:t>
      </w:r>
      <w:r w:rsidR="00564C5A" w:rsidRPr="00564C5A">
        <w:rPr>
          <w:rFonts w:ascii="Arial" w:eastAsia="Arial" w:hAnsi="Arial" w:cs="Arial"/>
          <w:color w:val="222222"/>
          <w:sz w:val="20"/>
          <w:szCs w:val="20"/>
        </w:rPr>
        <w:t xml:space="preserve">Ce qui n’est pas le cas </w:t>
      </w:r>
      <w:r w:rsidR="00564C5A">
        <w:rPr>
          <w:rFonts w:ascii="Arial" w:eastAsia="Arial" w:hAnsi="Arial" w:cs="Arial"/>
          <w:color w:val="222222"/>
          <w:sz w:val="20"/>
          <w:szCs w:val="20"/>
        </w:rPr>
        <w:t>de la Plaine de Boneffe qui est isolée de celles-ci.</w:t>
      </w:r>
    </w:p>
    <w:p w:rsidR="00EB4581" w:rsidRPr="00564C5A" w:rsidRDefault="00EB4581">
      <w:pPr>
        <w:spacing w:after="0" w:line="240" w:lineRule="auto"/>
        <w:jc w:val="both"/>
      </w:pPr>
    </w:p>
    <w:p w:rsidR="00EB4581" w:rsidRDefault="008271DC">
      <w:pPr>
        <w:spacing w:after="0" w:line="240" w:lineRule="auto"/>
        <w:jc w:val="both"/>
      </w:pPr>
      <w:r>
        <w:rPr>
          <w:rFonts w:ascii="Arial" w:eastAsia="Arial" w:hAnsi="Arial" w:cs="Arial"/>
          <w:color w:val="222222"/>
          <w:sz w:val="20"/>
          <w:szCs w:val="20"/>
        </w:rPr>
        <w:t xml:space="preserve">Par conséquent, je vous remercie de </w:t>
      </w:r>
      <w:r>
        <w:rPr>
          <w:rFonts w:ascii="Arial" w:eastAsia="Arial" w:hAnsi="Arial" w:cs="Arial"/>
          <w:b/>
          <w:color w:val="222222"/>
          <w:sz w:val="20"/>
          <w:szCs w:val="20"/>
        </w:rPr>
        <w:t>ne pas marquer votre accord à ce projet</w:t>
      </w:r>
      <w:r>
        <w:rPr>
          <w:rFonts w:ascii="Arial" w:eastAsia="Arial" w:hAnsi="Arial" w:cs="Arial"/>
          <w:color w:val="222222"/>
          <w:sz w:val="20"/>
          <w:szCs w:val="20"/>
        </w:rPr>
        <w:t>.</w:t>
      </w:r>
    </w:p>
    <w:p w:rsidR="00EB4581" w:rsidRDefault="008271DC">
      <w:pPr>
        <w:spacing w:after="240" w:line="240" w:lineRule="auto"/>
      </w:pPr>
      <w:bookmarkStart w:id="2" w:name="h.30j0zll" w:colFirst="0" w:colLast="0"/>
      <w:bookmarkEnd w:id="2"/>
      <w:r>
        <w:rPr>
          <w:rFonts w:ascii="Arial" w:eastAsia="Arial" w:hAnsi="Arial" w:cs="Arial"/>
          <w:sz w:val="20"/>
          <w:szCs w:val="20"/>
        </w:rPr>
        <w:t>Dans l’attente de votre intervention efficace, je vous présente, Messieurs les Bourgmestres, Mesdames et Messieurs les Echevins, l’assurance de ma plus haute considération.</w:t>
      </w:r>
    </w:p>
    <w:p w:rsidR="00D612C6" w:rsidRDefault="008271DC" w:rsidP="002C52D5">
      <w:pPr>
        <w:spacing w:after="0" w:line="360" w:lineRule="auto"/>
        <w:rPr>
          <w:rFonts w:ascii="Arial" w:eastAsia="Arial" w:hAnsi="Arial" w:cs="Arial"/>
          <w:sz w:val="20"/>
          <w:szCs w:val="20"/>
        </w:rPr>
      </w:pPr>
      <w:r>
        <w:rPr>
          <w:rFonts w:ascii="Arial" w:eastAsia="Arial" w:hAnsi="Arial" w:cs="Arial"/>
          <w:sz w:val="20"/>
          <w:szCs w:val="20"/>
        </w:rPr>
        <w:t>Nom</w:t>
      </w:r>
      <w:r w:rsidR="00D612C6">
        <w:rPr>
          <w:rFonts w:ascii="Arial" w:eastAsia="Arial" w:hAnsi="Arial" w:cs="Arial"/>
          <w:sz w:val="20"/>
          <w:szCs w:val="20"/>
        </w:rPr>
        <w:t xml:space="preserve"> et prénom : ……………………………………………………………………………………</w:t>
      </w:r>
      <w:r w:rsidR="00A7766E">
        <w:rPr>
          <w:rFonts w:ascii="Arial" w:eastAsia="Arial" w:hAnsi="Arial" w:cs="Arial"/>
          <w:sz w:val="20"/>
          <w:szCs w:val="20"/>
        </w:rPr>
        <w:t>…………………………</w:t>
      </w:r>
    </w:p>
    <w:p w:rsidR="00D612C6" w:rsidRDefault="00D612C6" w:rsidP="002C52D5">
      <w:pPr>
        <w:spacing w:after="0" w:line="360" w:lineRule="auto"/>
        <w:rPr>
          <w:rFonts w:ascii="Arial" w:eastAsia="Arial" w:hAnsi="Arial" w:cs="Arial"/>
          <w:sz w:val="20"/>
          <w:szCs w:val="20"/>
        </w:rPr>
      </w:pPr>
      <w:r>
        <w:rPr>
          <w:rFonts w:ascii="Arial" w:eastAsia="Arial" w:hAnsi="Arial" w:cs="Arial"/>
          <w:sz w:val="20"/>
          <w:szCs w:val="20"/>
        </w:rPr>
        <w:t>Adresse complète : …………………………………………………………………………………</w:t>
      </w:r>
      <w:r w:rsidR="00A7766E">
        <w:rPr>
          <w:rFonts w:ascii="Arial" w:eastAsia="Arial" w:hAnsi="Arial" w:cs="Arial"/>
          <w:sz w:val="20"/>
          <w:szCs w:val="20"/>
        </w:rPr>
        <w:t>…………………………</w:t>
      </w:r>
    </w:p>
    <w:p w:rsidR="00EB4581" w:rsidRPr="00A7766E" w:rsidRDefault="00D612C6" w:rsidP="002C52D5">
      <w:pPr>
        <w:spacing w:after="0" w:line="360" w:lineRule="auto"/>
        <w:rPr>
          <w:rFonts w:ascii="Arial" w:eastAsia="Arial" w:hAnsi="Arial" w:cs="Arial"/>
          <w:sz w:val="20"/>
          <w:szCs w:val="20"/>
        </w:rPr>
      </w:pPr>
      <w:r>
        <w:rPr>
          <w:rFonts w:ascii="Arial" w:eastAsia="Arial" w:hAnsi="Arial" w:cs="Arial"/>
          <w:sz w:val="20"/>
          <w:szCs w:val="20"/>
        </w:rPr>
        <w:t>Date :   …</w:t>
      </w:r>
      <w:r w:rsidR="00A7766E">
        <w:rPr>
          <w:rFonts w:ascii="Arial" w:eastAsia="Arial" w:hAnsi="Arial" w:cs="Arial"/>
          <w:sz w:val="20"/>
          <w:szCs w:val="20"/>
        </w:rPr>
        <w:t>..</w:t>
      </w:r>
      <w:r>
        <w:rPr>
          <w:rFonts w:ascii="Arial" w:eastAsia="Arial" w:hAnsi="Arial" w:cs="Arial"/>
          <w:sz w:val="20"/>
          <w:szCs w:val="20"/>
        </w:rPr>
        <w:t>. / …</w:t>
      </w:r>
      <w:r w:rsidR="00A7766E">
        <w:rPr>
          <w:rFonts w:ascii="Arial" w:eastAsia="Arial" w:hAnsi="Arial" w:cs="Arial"/>
          <w:sz w:val="20"/>
          <w:szCs w:val="20"/>
        </w:rPr>
        <w:t>..</w:t>
      </w:r>
      <w:r>
        <w:rPr>
          <w:rFonts w:ascii="Arial" w:eastAsia="Arial" w:hAnsi="Arial" w:cs="Arial"/>
          <w:sz w:val="20"/>
          <w:szCs w:val="20"/>
        </w:rPr>
        <w:t>. / …</w:t>
      </w:r>
      <w:r w:rsidR="00A7766E">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sidR="00A7766E">
        <w:rPr>
          <w:rFonts w:ascii="Arial" w:eastAsia="Arial" w:hAnsi="Arial" w:cs="Arial"/>
          <w:sz w:val="20"/>
          <w:szCs w:val="20"/>
        </w:rPr>
        <w:tab/>
      </w:r>
      <w:r w:rsidR="008271DC">
        <w:rPr>
          <w:rFonts w:ascii="Arial" w:eastAsia="Arial" w:hAnsi="Arial" w:cs="Arial"/>
          <w:sz w:val="20"/>
          <w:szCs w:val="20"/>
        </w:rPr>
        <w:t xml:space="preserve">Signature : </w:t>
      </w:r>
      <w:r w:rsidR="000A6F60">
        <w:rPr>
          <w:rFonts w:ascii="Arial" w:eastAsia="Arial" w:hAnsi="Arial" w:cs="Arial"/>
          <w:sz w:val="20"/>
          <w:szCs w:val="20"/>
        </w:rPr>
        <w:t xml:space="preserve">  </w:t>
      </w:r>
      <w:r>
        <w:rPr>
          <w:rFonts w:ascii="Arial" w:eastAsia="Arial" w:hAnsi="Arial" w:cs="Arial"/>
          <w:sz w:val="20"/>
          <w:szCs w:val="20"/>
        </w:rPr>
        <w:t>…………………………………………</w:t>
      </w:r>
      <w:r w:rsidR="00A7766E">
        <w:rPr>
          <w:rFonts w:ascii="Arial" w:eastAsia="Arial" w:hAnsi="Arial" w:cs="Arial"/>
          <w:sz w:val="20"/>
          <w:szCs w:val="20"/>
        </w:rPr>
        <w:t>………………..</w:t>
      </w:r>
    </w:p>
    <w:sectPr w:rsidR="00EB4581" w:rsidRPr="00A7766E">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1440"/>
    <w:multiLevelType w:val="hybridMultilevel"/>
    <w:tmpl w:val="27FE9090"/>
    <w:lvl w:ilvl="0" w:tplc="81FE766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EDC563B"/>
    <w:multiLevelType w:val="hybridMultilevel"/>
    <w:tmpl w:val="A366F710"/>
    <w:lvl w:ilvl="0" w:tplc="17CEA6E2">
      <w:start w:val="3"/>
      <w:numFmt w:val="bullet"/>
      <w:lvlText w:val="-"/>
      <w:lvlJc w:val="left"/>
      <w:pPr>
        <w:ind w:left="720" w:hanging="360"/>
      </w:pPr>
      <w:rPr>
        <w:rFonts w:ascii="Calibri" w:eastAsiaTheme="minorHAnsi" w:hAnsi="Calibri" w:cstheme="minorBidi" w:hint="default"/>
        <w:b/>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B234EA7"/>
    <w:multiLevelType w:val="multilevel"/>
    <w:tmpl w:val="46D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81"/>
    <w:rsid w:val="000A6F60"/>
    <w:rsid w:val="000E16C5"/>
    <w:rsid w:val="00137772"/>
    <w:rsid w:val="001A7351"/>
    <w:rsid w:val="00274009"/>
    <w:rsid w:val="002C52D5"/>
    <w:rsid w:val="00564C5A"/>
    <w:rsid w:val="00566C0B"/>
    <w:rsid w:val="005A407B"/>
    <w:rsid w:val="005E31D3"/>
    <w:rsid w:val="007A7061"/>
    <w:rsid w:val="007D503A"/>
    <w:rsid w:val="008271DC"/>
    <w:rsid w:val="00864A13"/>
    <w:rsid w:val="008B1D80"/>
    <w:rsid w:val="0094300E"/>
    <w:rsid w:val="009F478C"/>
    <w:rsid w:val="00A7766E"/>
    <w:rsid w:val="00C43618"/>
    <w:rsid w:val="00CA4291"/>
    <w:rsid w:val="00CE3121"/>
    <w:rsid w:val="00D612C6"/>
    <w:rsid w:val="00EB4581"/>
    <w:rsid w:val="00FF3A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2708C-A41D-4E02-8D63-5C905A9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A40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407B"/>
    <w:rPr>
      <w:rFonts w:ascii="Segoe UI" w:hAnsi="Segoe UI" w:cs="Segoe UI"/>
      <w:sz w:val="18"/>
      <w:szCs w:val="18"/>
    </w:rPr>
  </w:style>
  <w:style w:type="paragraph" w:styleId="Paragraphedeliste">
    <w:name w:val="List Paragraph"/>
    <w:basedOn w:val="Normal"/>
    <w:uiPriority w:val="34"/>
    <w:qFormat/>
    <w:rsid w:val="000A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fni</cp:lastModifiedBy>
  <cp:revision>2</cp:revision>
  <cp:lastPrinted>2016-01-08T14:25:00Z</cp:lastPrinted>
  <dcterms:created xsi:type="dcterms:W3CDTF">2018-03-13T19:25:00Z</dcterms:created>
  <dcterms:modified xsi:type="dcterms:W3CDTF">2018-03-13T19:25:00Z</dcterms:modified>
</cp:coreProperties>
</file>